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297" w:rsidRPr="00385A41" w:rsidRDefault="006C5297" w:rsidP="00A50FA7">
      <w:pPr>
        <w:pStyle w:val="Heading1"/>
        <w:spacing w:before="0"/>
        <w:rPr>
          <w:bCs/>
          <w:i/>
        </w:rPr>
      </w:pPr>
      <w:r w:rsidRPr="00385A41">
        <w:rPr>
          <w:bCs/>
          <w:i/>
        </w:rPr>
        <w:t>ANEXA 3.1.</w:t>
      </w:r>
      <w:r w:rsidR="00746A3D">
        <w:rPr>
          <w:bCs/>
          <w:i/>
        </w:rPr>
        <w:t>A</w:t>
      </w:r>
      <w:r w:rsidR="00385A41" w:rsidRPr="00385A41">
        <w:rPr>
          <w:bCs/>
          <w:i/>
        </w:rPr>
        <w:t>.</w:t>
      </w:r>
      <w:r w:rsidR="00746A3D">
        <w:rPr>
          <w:bCs/>
          <w:i/>
        </w:rPr>
        <w:t>3</w:t>
      </w:r>
      <w:r w:rsidRPr="00385A41">
        <w:rPr>
          <w:bCs/>
          <w:i/>
        </w:rPr>
        <w:t xml:space="preserve"> - </w:t>
      </w:r>
      <w:r w:rsidRPr="00385A41">
        <w:rPr>
          <w:i/>
        </w:rPr>
        <w:t>Clauzele contractuale specifice prezent</w:t>
      </w:r>
      <w:r w:rsidR="00746A3D">
        <w:rPr>
          <w:i/>
        </w:rPr>
        <w:t>ului</w:t>
      </w:r>
      <w:r w:rsidRPr="00385A41">
        <w:rPr>
          <w:i/>
        </w:rPr>
        <w:t xml:space="preserve"> apel de proiecte (Model orientativ)</w:t>
      </w:r>
    </w:p>
    <w:p w:rsidR="006C5297" w:rsidRPr="006C5297" w:rsidRDefault="006C5297" w:rsidP="006C5297">
      <w:pPr>
        <w:pStyle w:val="Heading1"/>
        <w:rPr>
          <w:bCs/>
        </w:rPr>
      </w:pPr>
    </w:p>
    <w:p w:rsidR="006C5297" w:rsidRPr="00A50FA7" w:rsidRDefault="006C5297" w:rsidP="006C5297">
      <w:pPr>
        <w:pStyle w:val="Heading1"/>
        <w:rPr>
          <w:sz w:val="22"/>
          <w:lang w:val="en-US"/>
        </w:rPr>
      </w:pPr>
      <w:r w:rsidRPr="00A50FA7">
        <w:rPr>
          <w:sz w:val="22"/>
        </w:rPr>
        <w:t>Pentru prezentele apeluri, ANEXA I, SECȚIUNEA II, din Anexa 10.8 „</w:t>
      </w:r>
      <w:r w:rsidRPr="00A50FA7">
        <w:rPr>
          <w:i/>
          <w:sz w:val="22"/>
        </w:rPr>
        <w:t>Forma de contract – model orientativ al Contractului de finanţare</w:t>
      </w:r>
      <w:r w:rsidRPr="00A50FA7">
        <w:rPr>
          <w:sz w:val="22"/>
        </w:rPr>
        <w:t xml:space="preserve">” la </w:t>
      </w:r>
      <w:r w:rsidRPr="00A50FA7">
        <w:rPr>
          <w:i/>
          <w:sz w:val="22"/>
        </w:rPr>
        <w:t>Ghidul solicitantu</w:t>
      </w:r>
      <w:r w:rsidR="00385A41" w:rsidRPr="00A50FA7">
        <w:rPr>
          <w:i/>
          <w:sz w:val="22"/>
        </w:rPr>
        <w:t>lui.</w:t>
      </w:r>
      <w:r w:rsidRPr="00A50FA7">
        <w:rPr>
          <w:i/>
          <w:sz w:val="22"/>
        </w:rPr>
        <w:t xml:space="preserve"> Condiţii generale pentru accesarea fondurilor în cadrul Programului Operaţional Regional 2014-2020, cu modificările și completările ulterioare,</w:t>
      </w:r>
      <w:r w:rsidRPr="00A50FA7">
        <w:rPr>
          <w:sz w:val="22"/>
        </w:rPr>
        <w:t xml:space="preserve"> se completează cu următoarele prevederi</w:t>
      </w:r>
      <w:r w:rsidRPr="00A50FA7">
        <w:rPr>
          <w:sz w:val="22"/>
          <w:lang w:val="en-US"/>
        </w:rPr>
        <w:t>:</w:t>
      </w:r>
    </w:p>
    <w:p w:rsidR="00385A41" w:rsidRDefault="00385A41" w:rsidP="00D178B0">
      <w:pPr>
        <w:pStyle w:val="Heading1"/>
      </w:pPr>
    </w:p>
    <w:p w:rsidR="00D178B0" w:rsidRDefault="00D178B0" w:rsidP="00D178B0">
      <w:pPr>
        <w:pStyle w:val="Heading1"/>
      </w:pPr>
      <w:r w:rsidRPr="007F279B">
        <w:t xml:space="preserve">Secțiunea II – </w:t>
      </w:r>
      <w:r w:rsidRPr="008B7656">
        <w:t xml:space="preserve">Condiții </w:t>
      </w:r>
      <w:r>
        <w:t>s</w:t>
      </w:r>
      <w:r w:rsidRPr="008B7656">
        <w:t xml:space="preserve">pecifice </w:t>
      </w:r>
      <w:r>
        <w:t>aplicabile  Priorităț</w:t>
      </w:r>
      <w:r w:rsidRPr="008B7656">
        <w:t xml:space="preserve">ii </w:t>
      </w:r>
      <w:r>
        <w:t>d</w:t>
      </w:r>
      <w:r w:rsidRPr="008B7656">
        <w:t xml:space="preserve">e </w:t>
      </w:r>
      <w:r>
        <w:t>i</w:t>
      </w:r>
      <w:r w:rsidR="00746A3D">
        <w:t>nvestitii 3.1, Operațiunea A</w:t>
      </w:r>
      <w:r w:rsidRPr="008B7656">
        <w:t xml:space="preserve"> – </w:t>
      </w:r>
      <w:r w:rsidR="00746A3D">
        <w:t>Clădiri rezidențiale – Sisteme fotovoltaice</w:t>
      </w:r>
      <w:r w:rsidRPr="008B7656">
        <w:t xml:space="preserve">, </w:t>
      </w:r>
      <w:r>
        <w:t>d</w:t>
      </w:r>
      <w:r w:rsidRPr="008B7656">
        <w:t xml:space="preserve">in </w:t>
      </w:r>
      <w:r>
        <w:t>c</w:t>
      </w:r>
      <w:r w:rsidRPr="008B7656">
        <w:t>adrul P</w:t>
      </w:r>
      <w:r>
        <w:t>OR</w:t>
      </w:r>
      <w:r w:rsidRPr="008B7656">
        <w:t xml:space="preserve"> 2014-2020</w:t>
      </w:r>
    </w:p>
    <w:p w:rsidR="00D178B0" w:rsidRDefault="00D178B0" w:rsidP="00D178B0">
      <w:pPr>
        <w:spacing w:after="160" w:line="259" w:lineRule="auto"/>
      </w:pPr>
      <w:r>
        <w:tab/>
      </w:r>
    </w:p>
    <w:p w:rsidR="00D178B0" w:rsidRPr="008313DB" w:rsidRDefault="00D178B0" w:rsidP="00D178B0">
      <w:pPr>
        <w:spacing w:after="160" w:line="259" w:lineRule="auto"/>
        <w:rPr>
          <w:b/>
        </w:rPr>
      </w:pPr>
      <w:r w:rsidRPr="008313DB">
        <w:rPr>
          <w:b/>
        </w:rPr>
        <w:t>Articolul 1</w:t>
      </w:r>
      <w:r>
        <w:rPr>
          <w:b/>
        </w:rPr>
        <w:t xml:space="preserve">   </w:t>
      </w:r>
      <w:r w:rsidRPr="008313DB">
        <w:rPr>
          <w:b/>
        </w:rPr>
        <w:t xml:space="preserve"> Alte obligații ale beneficiarului</w:t>
      </w:r>
    </w:p>
    <w:p w:rsidR="00D178B0" w:rsidRPr="00D178B0" w:rsidRDefault="00D178B0" w:rsidP="00D178B0">
      <w:pPr>
        <w:pStyle w:val="ListParagraph"/>
        <w:numPr>
          <w:ilvl w:val="0"/>
          <w:numId w:val="52"/>
        </w:numPr>
        <w:spacing w:before="0"/>
        <w:rPr>
          <w:rFonts w:eastAsia="Calibri" w:cs="Arial"/>
          <w:lang w:eastAsia="fr-FR"/>
        </w:rPr>
      </w:pPr>
      <w:r w:rsidRPr="00D178B0">
        <w:rPr>
          <w:rFonts w:eastAsia="Calibri" w:cs="Arial"/>
          <w:lang w:eastAsia="fr-FR"/>
        </w:rPr>
        <w:t xml:space="preserve">Beneficiarul are obligația ca pe perioada de durabilitate prevăzută la art. 2 alin. (5) din Condiții generale, să asigure întreținerea/mentenanța investiției în conformitate cu prevederile legale în vigoare, în caz contrar AM putând dispune rezilierea și recuperarea finanțării acordate în conformitate cu prevederile prezentului contract. </w:t>
      </w:r>
    </w:p>
    <w:p w:rsidR="00D178B0" w:rsidRPr="00D178B0" w:rsidRDefault="00D178B0" w:rsidP="00D178B0">
      <w:pPr>
        <w:pStyle w:val="ListParagraph"/>
        <w:numPr>
          <w:ilvl w:val="0"/>
          <w:numId w:val="52"/>
        </w:numPr>
        <w:spacing w:before="0"/>
        <w:rPr>
          <w:rFonts w:eastAsia="Calibri" w:cs="Arial"/>
          <w:lang w:eastAsia="fr-FR"/>
        </w:rPr>
      </w:pPr>
      <w:r w:rsidRPr="00D178B0">
        <w:rPr>
          <w:rFonts w:eastAsia="Calibri" w:cs="Arial"/>
          <w:lang w:eastAsia="fr-FR"/>
        </w:rPr>
        <w:t>Beneficiarul se</w:t>
      </w:r>
      <w:r w:rsidR="001D3CCD">
        <w:rPr>
          <w:rFonts w:eastAsia="Calibri" w:cs="Arial"/>
          <w:lang w:eastAsia="fr-FR"/>
        </w:rPr>
        <w:t xml:space="preserve"> obligă să mențină în parametri</w:t>
      </w:r>
      <w:bookmarkStart w:id="0" w:name="_GoBack"/>
      <w:bookmarkEnd w:id="0"/>
      <w:r w:rsidRPr="00D178B0">
        <w:rPr>
          <w:rFonts w:eastAsia="Calibri" w:cs="Arial"/>
          <w:lang w:eastAsia="fr-FR"/>
        </w:rPr>
        <w:t xml:space="preserve"> de funcționare întregul sistem creat prin proiect, corespunzător cu perioada de durabilitate, în caz contrar AM dispunând rezilierea și recuperarea finanțării acordate în conformitate cu prevederile prezentului contract.</w:t>
      </w:r>
    </w:p>
    <w:p w:rsidR="00D178B0" w:rsidRPr="00D178B0" w:rsidRDefault="00D178B0" w:rsidP="00D178B0">
      <w:pPr>
        <w:pStyle w:val="ListParagraph"/>
        <w:numPr>
          <w:ilvl w:val="0"/>
          <w:numId w:val="52"/>
        </w:numPr>
        <w:spacing w:before="0"/>
        <w:rPr>
          <w:rFonts w:eastAsia="Calibri" w:cs="Arial"/>
          <w:lang w:eastAsia="fr-FR"/>
        </w:rPr>
      </w:pPr>
      <w:r w:rsidRPr="00D178B0">
        <w:rPr>
          <w:rFonts w:eastAsia="Calibri" w:cs="Arial"/>
          <w:lang w:eastAsia="fr-FR"/>
        </w:rPr>
        <w:t>Modificările efectuate asupra bugetului proiectului în conformitate cu prevederile art. 9 din Condiții Generale și respectiv art. 8 din Condiții Specifice POR 2014-2020 nu pot depăși valoarea totală de 5</w:t>
      </w:r>
      <w:r w:rsidR="00C62622">
        <w:rPr>
          <w:rFonts w:eastAsia="Calibri" w:cs="Arial"/>
          <w:lang w:eastAsia="fr-FR"/>
        </w:rPr>
        <w:t>0</w:t>
      </w:r>
      <w:r w:rsidRPr="00D178B0">
        <w:rPr>
          <w:rFonts w:eastAsia="Calibri" w:cs="Arial"/>
          <w:lang w:eastAsia="fr-FR"/>
        </w:rPr>
        <w:t xml:space="preserve"> milioane de euro, calculată la cursul Inforeuro din luna în care intervine modificarea respectivă.</w:t>
      </w:r>
    </w:p>
    <w:p w:rsidR="00B766E7" w:rsidRDefault="00B766E7" w:rsidP="00D178B0">
      <w:pPr>
        <w:pStyle w:val="ListParagraph"/>
        <w:numPr>
          <w:ilvl w:val="0"/>
          <w:numId w:val="0"/>
        </w:numPr>
        <w:spacing w:before="0" w:after="240"/>
        <w:ind w:left="720"/>
        <w:rPr>
          <w:rFonts w:eastAsia="Calibri" w:cs="Arial"/>
          <w:lang w:eastAsia="fr-FR"/>
        </w:rPr>
      </w:pPr>
    </w:p>
    <w:p w:rsidR="00B766E7" w:rsidRDefault="00B766E7" w:rsidP="00D178B0">
      <w:pPr>
        <w:pStyle w:val="ListParagraph"/>
        <w:numPr>
          <w:ilvl w:val="0"/>
          <w:numId w:val="0"/>
        </w:numPr>
        <w:spacing w:before="0" w:after="240"/>
        <w:ind w:left="720"/>
        <w:rPr>
          <w:rFonts w:eastAsia="Calibri" w:cs="Arial"/>
          <w:lang w:eastAsia="fr-FR"/>
        </w:rPr>
      </w:pPr>
    </w:p>
    <w:p w:rsidR="00B766E7" w:rsidRDefault="00B766E7" w:rsidP="00D178B0">
      <w:pPr>
        <w:pStyle w:val="ListParagraph"/>
        <w:numPr>
          <w:ilvl w:val="0"/>
          <w:numId w:val="0"/>
        </w:numPr>
        <w:spacing w:before="0" w:after="240"/>
        <w:ind w:left="720"/>
        <w:rPr>
          <w:rFonts w:eastAsia="Calibri" w:cs="Arial"/>
          <w:lang w:eastAsia="fr-FR"/>
        </w:rPr>
      </w:pPr>
    </w:p>
    <w:p w:rsidR="00B766E7" w:rsidRDefault="00B766E7" w:rsidP="00D178B0">
      <w:pPr>
        <w:pStyle w:val="ListParagraph"/>
        <w:numPr>
          <w:ilvl w:val="0"/>
          <w:numId w:val="0"/>
        </w:numPr>
        <w:spacing w:before="0" w:after="240"/>
        <w:ind w:left="720"/>
        <w:rPr>
          <w:rFonts w:eastAsia="Calibri" w:cs="Arial"/>
          <w:lang w:eastAsia="fr-FR"/>
        </w:rPr>
      </w:pPr>
    </w:p>
    <w:p w:rsidR="00B65538" w:rsidRPr="00B52098" w:rsidRDefault="00B65538" w:rsidP="00CA470C">
      <w:pPr>
        <w:rPr>
          <w:rFonts w:ascii="Calibri" w:hAnsi="Calibri"/>
          <w:szCs w:val="20"/>
        </w:rPr>
      </w:pPr>
    </w:p>
    <w:sectPr w:rsidR="00B65538" w:rsidRPr="00B52098" w:rsidSect="0066268F">
      <w:headerReference w:type="even" r:id="rId8"/>
      <w:headerReference w:type="default" r:id="rId9"/>
      <w:pgSz w:w="11906" w:h="16838"/>
      <w:pgMar w:top="1418" w:right="849" w:bottom="1417" w:left="1276" w:header="708" w:footer="6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2153" w:rsidRDefault="006A2153" w:rsidP="00937F10">
      <w:r>
        <w:separator/>
      </w:r>
    </w:p>
  </w:endnote>
  <w:endnote w:type="continuationSeparator" w:id="0">
    <w:p w:rsidR="006A2153" w:rsidRDefault="006A2153" w:rsidP="00937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2153" w:rsidRDefault="006A2153" w:rsidP="00937F10">
      <w:r>
        <w:separator/>
      </w:r>
    </w:p>
  </w:footnote>
  <w:footnote w:type="continuationSeparator" w:id="0">
    <w:p w:rsidR="006A2153" w:rsidRDefault="006A2153" w:rsidP="00937F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932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22"/>
    </w:tblGrid>
    <w:tr w:rsidR="004C43C0" w:rsidRPr="00413E57" w:rsidTr="00D10D5E">
      <w:tc>
        <w:tcPr>
          <w:tcW w:w="9322" w:type="dxa"/>
          <w:tcBorders>
            <w:bottom w:val="single" w:sz="4" w:space="0" w:color="2E74B5" w:themeColor="accent1" w:themeShade="BF"/>
          </w:tcBorders>
        </w:tcPr>
        <w:p w:rsidR="004C43C0" w:rsidRPr="007B49FC" w:rsidRDefault="004C43C0" w:rsidP="00937F10">
          <w:pPr>
            <w:pStyle w:val="Header"/>
            <w:rPr>
              <w:rFonts w:eastAsia="Calibri"/>
            </w:rPr>
          </w:pPr>
          <w:r w:rsidRPr="00413E57">
            <w:rPr>
              <w:rFonts w:eastAsia="Calibri"/>
            </w:rPr>
            <w:t xml:space="preserve">2.1.A. Microîntreprinderi </w:t>
          </w:r>
        </w:p>
      </w:tc>
    </w:tr>
  </w:tbl>
  <w:p w:rsidR="004C43C0" w:rsidRDefault="004C43C0" w:rsidP="00937F1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43C0" w:rsidRPr="00D34E41" w:rsidRDefault="004C43C0" w:rsidP="00D34E41">
    <w:pPr>
      <w:pStyle w:val="Header"/>
      <w:jc w:val="right"/>
      <w:rPr>
        <w:b/>
        <w:lang w:val="ro-RO"/>
      </w:rPr>
    </w:pPr>
    <w:r>
      <w:rPr>
        <w:b/>
        <w:sz w:val="18"/>
        <w:lang w:val="ro-RO"/>
      </w:rPr>
      <w:t xml:space="preserve">Cod </w:t>
    </w:r>
    <w:r w:rsidRPr="00D34E41">
      <w:rPr>
        <w:b/>
        <w:sz w:val="18"/>
        <w:lang w:val="ro-RO"/>
      </w:rPr>
      <w:t>SMIS 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40D2C"/>
    <w:multiLevelType w:val="hybridMultilevel"/>
    <w:tmpl w:val="12D02AF0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62AA534">
      <w:start w:val="2"/>
      <w:numFmt w:val="bullet"/>
      <w:lvlText w:val="-"/>
      <w:lvlJc w:val="left"/>
      <w:pPr>
        <w:ind w:left="1800" w:hanging="360"/>
      </w:pPr>
      <w:rPr>
        <w:rFonts w:ascii="Trebuchet MS" w:eastAsia="Times New Roman" w:hAnsi="Trebuchet MS" w:cs="Georgia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07060F"/>
    <w:multiLevelType w:val="hybridMultilevel"/>
    <w:tmpl w:val="4AE49D6C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62AA534">
      <w:start w:val="2"/>
      <w:numFmt w:val="bullet"/>
      <w:lvlText w:val="-"/>
      <w:lvlJc w:val="left"/>
      <w:pPr>
        <w:ind w:left="1800" w:hanging="360"/>
      </w:pPr>
      <w:rPr>
        <w:rFonts w:ascii="Trebuchet MS" w:eastAsia="Times New Roman" w:hAnsi="Trebuchet MS" w:cs="Georgia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596048D"/>
    <w:multiLevelType w:val="multilevel"/>
    <w:tmpl w:val="ACF4A9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07AA3638"/>
    <w:multiLevelType w:val="hybridMultilevel"/>
    <w:tmpl w:val="8A8E1550"/>
    <w:lvl w:ilvl="0" w:tplc="AFF2664A">
      <w:start w:val="1"/>
      <w:numFmt w:val="decimal"/>
      <w:lvlText w:val="(%1)"/>
      <w:lvlJc w:val="left"/>
      <w:pPr>
        <w:ind w:left="786" w:hanging="360"/>
      </w:pPr>
      <w:rPr>
        <w:rFonts w:cs="Arial" w:hint="default"/>
      </w:rPr>
    </w:lvl>
    <w:lvl w:ilvl="1" w:tplc="04090019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4" w15:restartNumberingAfterBreak="0">
    <w:nsid w:val="08682363"/>
    <w:multiLevelType w:val="hybridMultilevel"/>
    <w:tmpl w:val="A38C9B1A"/>
    <w:lvl w:ilvl="0" w:tplc="04090017">
      <w:start w:val="1"/>
      <w:numFmt w:val="lowerLetter"/>
      <w:lvlText w:val="%1)"/>
      <w:lvlJc w:val="left"/>
      <w:pPr>
        <w:tabs>
          <w:tab w:val="num" w:pos="2138"/>
        </w:tabs>
        <w:ind w:left="2138" w:hanging="360"/>
      </w:pPr>
    </w:lvl>
    <w:lvl w:ilvl="1" w:tplc="C46639B2">
      <w:start w:val="1"/>
      <w:numFmt w:val="decimal"/>
      <w:lvlText w:val="(%2)"/>
      <w:lvlJc w:val="left"/>
      <w:pPr>
        <w:tabs>
          <w:tab w:val="num" w:pos="2138"/>
        </w:tabs>
        <w:ind w:left="2138" w:hanging="360"/>
      </w:pPr>
      <w:rPr>
        <w:rFonts w:hint="default"/>
        <w:b w:val="0"/>
      </w:rPr>
    </w:lvl>
    <w:lvl w:ilvl="2" w:tplc="DAD6FDE6">
      <w:start w:val="1"/>
      <w:numFmt w:val="lowerLetter"/>
      <w:lvlText w:val="%3."/>
      <w:lvlJc w:val="right"/>
      <w:pPr>
        <w:tabs>
          <w:tab w:val="num" w:pos="2858"/>
        </w:tabs>
        <w:ind w:left="2858" w:hanging="180"/>
      </w:pPr>
      <w:rPr>
        <w:rFonts w:ascii="Trebuchet MS" w:eastAsia="Times New Roman" w:hAnsi="Trebuchet MS" w:cs="Times New Roman"/>
        <w:b w:val="0"/>
      </w:rPr>
    </w:lvl>
    <w:lvl w:ilvl="3" w:tplc="0409000F">
      <w:start w:val="1"/>
      <w:numFmt w:val="decimal"/>
      <w:lvlText w:val="%4."/>
      <w:lvlJc w:val="left"/>
      <w:pPr>
        <w:tabs>
          <w:tab w:val="num" w:pos="3578"/>
        </w:tabs>
        <w:ind w:left="357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98"/>
        </w:tabs>
        <w:ind w:left="429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18"/>
        </w:tabs>
        <w:ind w:left="501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38"/>
        </w:tabs>
        <w:ind w:left="573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58"/>
        </w:tabs>
        <w:ind w:left="645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78"/>
        </w:tabs>
        <w:ind w:left="7178" w:hanging="180"/>
      </w:pPr>
    </w:lvl>
  </w:abstractNum>
  <w:abstractNum w:abstractNumId="5" w15:restartNumberingAfterBreak="0">
    <w:nsid w:val="08B12311"/>
    <w:multiLevelType w:val="hybridMultilevel"/>
    <w:tmpl w:val="FBA0D92A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62AA534">
      <w:start w:val="2"/>
      <w:numFmt w:val="bullet"/>
      <w:lvlText w:val="-"/>
      <w:lvlJc w:val="left"/>
      <w:pPr>
        <w:ind w:left="1800" w:hanging="360"/>
      </w:pPr>
      <w:rPr>
        <w:rFonts w:ascii="Trebuchet MS" w:eastAsia="Times New Roman" w:hAnsi="Trebuchet MS" w:cs="Georgia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901202C"/>
    <w:multiLevelType w:val="hybridMultilevel"/>
    <w:tmpl w:val="EA8A3B4A"/>
    <w:lvl w:ilvl="0" w:tplc="04090017">
      <w:start w:val="1"/>
      <w:numFmt w:val="lowerLetter"/>
      <w:lvlText w:val="%1)"/>
      <w:lvlJc w:val="left"/>
      <w:pPr>
        <w:tabs>
          <w:tab w:val="num" w:pos="765"/>
        </w:tabs>
        <w:ind w:left="765" w:hanging="360"/>
      </w:pPr>
    </w:lvl>
    <w:lvl w:ilvl="1" w:tplc="C46639B2">
      <w:start w:val="1"/>
      <w:numFmt w:val="decimal"/>
      <w:lvlText w:val="(%2)"/>
      <w:lvlJc w:val="left"/>
      <w:pPr>
        <w:tabs>
          <w:tab w:val="num" w:pos="765"/>
        </w:tabs>
        <w:ind w:left="765" w:hanging="360"/>
      </w:pPr>
      <w:rPr>
        <w:rFonts w:hint="default"/>
        <w:b w:val="0"/>
      </w:rPr>
    </w:lvl>
    <w:lvl w:ilvl="2" w:tplc="DAD6FDE6">
      <w:start w:val="1"/>
      <w:numFmt w:val="lowerLetter"/>
      <w:lvlText w:val="%3."/>
      <w:lvlJc w:val="right"/>
      <w:pPr>
        <w:tabs>
          <w:tab w:val="num" w:pos="1485"/>
        </w:tabs>
        <w:ind w:left="1485" w:hanging="180"/>
      </w:pPr>
      <w:rPr>
        <w:rFonts w:ascii="Trebuchet MS" w:eastAsia="Times New Roman" w:hAnsi="Trebuchet MS" w:cs="Times New Roman"/>
        <w:b w:val="0"/>
      </w:rPr>
    </w:lvl>
    <w:lvl w:ilvl="3" w:tplc="0409000F">
      <w:start w:val="1"/>
      <w:numFmt w:val="decimal"/>
      <w:lvlText w:val="%4."/>
      <w:lvlJc w:val="left"/>
      <w:pPr>
        <w:tabs>
          <w:tab w:val="num" w:pos="2205"/>
        </w:tabs>
        <w:ind w:left="220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925"/>
        </w:tabs>
        <w:ind w:left="292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45"/>
        </w:tabs>
        <w:ind w:left="364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65"/>
        </w:tabs>
        <w:ind w:left="436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85"/>
        </w:tabs>
        <w:ind w:left="508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805"/>
        </w:tabs>
        <w:ind w:left="5805" w:hanging="180"/>
      </w:pPr>
    </w:lvl>
  </w:abstractNum>
  <w:abstractNum w:abstractNumId="7" w15:restartNumberingAfterBreak="0">
    <w:nsid w:val="0BB43BED"/>
    <w:multiLevelType w:val="multilevel"/>
    <w:tmpl w:val="C5BA017E"/>
    <w:lvl w:ilvl="0">
      <w:start w:val="1"/>
      <w:numFmt w:val="decimal"/>
      <w:lvlText w:val="ARTICOLUL %1 - "/>
      <w:lvlJc w:val="left"/>
      <w:pPr>
        <w:tabs>
          <w:tab w:val="num" w:pos="2880"/>
        </w:tabs>
        <w:ind w:left="1800" w:hanging="360"/>
      </w:pPr>
      <w:rPr>
        <w:rFonts w:cs="Times New Roman" w:hint="default"/>
      </w:rPr>
    </w:lvl>
    <w:lvl w:ilvl="1">
      <w:start w:val="1"/>
      <w:numFmt w:val="decimal"/>
      <w:lvlText w:val="(%2)"/>
      <w:lvlJc w:val="left"/>
      <w:pPr>
        <w:tabs>
          <w:tab w:val="num" w:pos="502"/>
        </w:tabs>
        <w:ind w:left="502" w:hanging="360"/>
      </w:pPr>
      <w:rPr>
        <w:rFonts w:cs="Times New Roman" w:hint="default"/>
        <w:b w:val="0"/>
        <w:i w:val="0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upperLetter"/>
      <w:lvlRestart w:val="0"/>
      <w:lvlText w:val="%4."/>
      <w:lvlJc w:val="left"/>
      <w:pPr>
        <w:tabs>
          <w:tab w:val="num" w:pos="360"/>
        </w:tabs>
        <w:ind w:left="0" w:firstLine="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8" w15:restartNumberingAfterBreak="0">
    <w:nsid w:val="0E340D75"/>
    <w:multiLevelType w:val="hybridMultilevel"/>
    <w:tmpl w:val="D4F4128C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E17582"/>
    <w:multiLevelType w:val="hybridMultilevel"/>
    <w:tmpl w:val="61EC2C60"/>
    <w:lvl w:ilvl="0" w:tplc="0316A93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50625E"/>
    <w:multiLevelType w:val="hybridMultilevel"/>
    <w:tmpl w:val="ED3CD6D0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62AA534">
      <w:start w:val="2"/>
      <w:numFmt w:val="bullet"/>
      <w:lvlText w:val="-"/>
      <w:lvlJc w:val="left"/>
      <w:pPr>
        <w:ind w:left="1800" w:hanging="360"/>
      </w:pPr>
      <w:rPr>
        <w:rFonts w:ascii="Trebuchet MS" w:eastAsia="Times New Roman" w:hAnsi="Trebuchet MS" w:cs="Georgia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8F7682C"/>
    <w:multiLevelType w:val="hybridMultilevel"/>
    <w:tmpl w:val="D66C928E"/>
    <w:lvl w:ilvl="0" w:tplc="3CF259E4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757F12"/>
    <w:multiLevelType w:val="hybridMultilevel"/>
    <w:tmpl w:val="7EE0F8C2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D0D29DA"/>
    <w:multiLevelType w:val="hybridMultilevel"/>
    <w:tmpl w:val="A1D25DCE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62AA534">
      <w:start w:val="2"/>
      <w:numFmt w:val="bullet"/>
      <w:lvlText w:val="-"/>
      <w:lvlJc w:val="left"/>
      <w:pPr>
        <w:ind w:left="1800" w:hanging="360"/>
      </w:pPr>
      <w:rPr>
        <w:rFonts w:ascii="Trebuchet MS" w:eastAsia="Times New Roman" w:hAnsi="Trebuchet MS" w:cs="Georgia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DA45716"/>
    <w:multiLevelType w:val="multilevel"/>
    <w:tmpl w:val="09928404"/>
    <w:lvl w:ilvl="0">
      <w:start w:val="1"/>
      <w:numFmt w:val="upperRoman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2A8E36AE"/>
    <w:multiLevelType w:val="hybridMultilevel"/>
    <w:tmpl w:val="7EE0F8C2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ADA1903"/>
    <w:multiLevelType w:val="hybridMultilevel"/>
    <w:tmpl w:val="6F54437C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A12A484">
      <w:start w:val="1"/>
      <w:numFmt w:val="bullet"/>
      <w:lvlText w:val="-"/>
      <w:lvlJc w:val="left"/>
      <w:pPr>
        <w:ind w:left="1800" w:hanging="360"/>
      </w:pPr>
      <w:rPr>
        <w:rFonts w:ascii="Arial" w:eastAsia="Calibri" w:hAnsi="Arial" w:cs="Arial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C8056AF"/>
    <w:multiLevelType w:val="hybridMultilevel"/>
    <w:tmpl w:val="A2D65754"/>
    <w:lvl w:ilvl="0" w:tplc="262AA534">
      <w:start w:val="2"/>
      <w:numFmt w:val="bullet"/>
      <w:lvlText w:val="-"/>
      <w:lvlJc w:val="left"/>
      <w:pPr>
        <w:ind w:left="1125" w:hanging="360"/>
      </w:pPr>
      <w:rPr>
        <w:rFonts w:ascii="Trebuchet MS" w:eastAsia="Times New Roman" w:hAnsi="Trebuchet MS" w:cs="Georgia" w:hint="default"/>
      </w:rPr>
    </w:lvl>
    <w:lvl w:ilvl="1" w:tplc="04180003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8" w15:restartNumberingAfterBreak="0">
    <w:nsid w:val="331609F1"/>
    <w:multiLevelType w:val="hybridMultilevel"/>
    <w:tmpl w:val="7E6EB82C"/>
    <w:lvl w:ilvl="0" w:tplc="04090017">
      <w:start w:val="1"/>
      <w:numFmt w:val="lowerLetter"/>
      <w:lvlText w:val="%1)"/>
      <w:lvlJc w:val="left"/>
      <w:pPr>
        <w:ind w:left="1494" w:hanging="360"/>
      </w:pPr>
    </w:lvl>
    <w:lvl w:ilvl="1" w:tplc="04090019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 w15:restartNumberingAfterBreak="0">
    <w:nsid w:val="3A3D0900"/>
    <w:multiLevelType w:val="multilevel"/>
    <w:tmpl w:val="736A415C"/>
    <w:lvl w:ilvl="0">
      <w:start w:val="1"/>
      <w:numFmt w:val="decimal"/>
      <w:isLgl/>
      <w:lvlText w:val="Articolul %1"/>
      <w:lvlJc w:val="left"/>
      <w:pPr>
        <w:ind w:left="567" w:hanging="567"/>
      </w:pPr>
      <w:rPr>
        <w:rFonts w:ascii="Calibri" w:hAnsi="Calibri" w:hint="default"/>
        <w:b/>
        <w:i w:val="0"/>
        <w:color w:val="auto"/>
        <w:sz w:val="20"/>
      </w:rPr>
    </w:lvl>
    <w:lvl w:ilvl="1">
      <w:start w:val="1"/>
      <w:numFmt w:val="decimal"/>
      <w:lvlText w:val="(%2)"/>
      <w:lvlJc w:val="left"/>
      <w:pPr>
        <w:ind w:left="1134" w:hanging="567"/>
      </w:pPr>
      <w:rPr>
        <w:rFonts w:ascii="Calibri" w:hAnsi="Calibri" w:hint="default"/>
        <w:sz w:val="20"/>
      </w:rPr>
    </w:lvl>
    <w:lvl w:ilvl="2">
      <w:start w:val="1"/>
      <w:numFmt w:val="lowerLetter"/>
      <w:lvlText w:val="(%3)"/>
      <w:lvlJc w:val="left"/>
      <w:pPr>
        <w:ind w:left="2155" w:hanging="737"/>
      </w:pPr>
      <w:rPr>
        <w:rFonts w:ascii="Calibri" w:hAnsi="Calibri" w:hint="default"/>
        <w:sz w:val="20"/>
      </w:rPr>
    </w:lvl>
    <w:lvl w:ilvl="3">
      <w:start w:val="1"/>
      <w:numFmt w:val="bullet"/>
      <w:lvlText w:val="­"/>
      <w:lvlJc w:val="left"/>
      <w:pPr>
        <w:ind w:left="2722" w:hanging="737"/>
      </w:pPr>
      <w:rPr>
        <w:rFonts w:ascii="Calibri" w:hAnsi="Calibri" w:hint="default"/>
        <w:sz w:val="22"/>
      </w:rPr>
    </w:lvl>
    <w:lvl w:ilvl="4">
      <w:start w:val="1"/>
      <w:numFmt w:val="bullet"/>
      <w:pStyle w:val="Lis-bullet"/>
      <w:lvlText w:val="-"/>
      <w:lvlJc w:val="left"/>
      <w:pPr>
        <w:ind w:left="3289" w:hanging="737"/>
      </w:pPr>
      <w:rPr>
        <w:rFonts w:ascii="Arial" w:eastAsia="Calibri" w:hAnsi="Arial" w:cs="Arial"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20" w15:restartNumberingAfterBreak="0">
    <w:nsid w:val="42784868"/>
    <w:multiLevelType w:val="hybridMultilevel"/>
    <w:tmpl w:val="747AE482"/>
    <w:lvl w:ilvl="0" w:tplc="8E468E12">
      <w:start w:val="1"/>
      <w:numFmt w:val="lowerLetter"/>
      <w:lvlText w:val="(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7F0037E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6E51287"/>
    <w:multiLevelType w:val="multilevel"/>
    <w:tmpl w:val="DEE8180C"/>
    <w:numStyleLink w:val="ART"/>
  </w:abstractNum>
  <w:abstractNum w:abstractNumId="22" w15:restartNumberingAfterBreak="0">
    <w:nsid w:val="47B4055C"/>
    <w:multiLevelType w:val="multilevel"/>
    <w:tmpl w:val="DEE8180C"/>
    <w:styleLink w:val="ART"/>
    <w:lvl w:ilvl="0">
      <w:start w:val="1"/>
      <w:numFmt w:val="decimal"/>
      <w:pStyle w:val="Articol"/>
      <w:isLgl/>
      <w:lvlText w:val="Articolul %1"/>
      <w:lvlJc w:val="left"/>
      <w:pPr>
        <w:ind w:left="567" w:hanging="567"/>
      </w:pPr>
      <w:rPr>
        <w:rFonts w:ascii="Calibri" w:hAnsi="Calibri" w:hint="default"/>
        <w:b/>
        <w:i w:val="0"/>
        <w:color w:val="auto"/>
        <w:sz w:val="20"/>
      </w:rPr>
    </w:lvl>
    <w:lvl w:ilvl="1">
      <w:start w:val="1"/>
      <w:numFmt w:val="decimal"/>
      <w:pStyle w:val="ListParagraph"/>
      <w:lvlText w:val="(%2)"/>
      <w:lvlJc w:val="left"/>
      <w:pPr>
        <w:ind w:left="1134" w:hanging="567"/>
      </w:pPr>
      <w:rPr>
        <w:rFonts w:ascii="Calibri" w:hAnsi="Calibri" w:hint="default"/>
        <w:sz w:val="20"/>
      </w:rPr>
    </w:lvl>
    <w:lvl w:ilvl="2">
      <w:start w:val="1"/>
      <w:numFmt w:val="lowerLetter"/>
      <w:pStyle w:val="Alineat"/>
      <w:lvlText w:val="(%3)"/>
      <w:lvlJc w:val="left"/>
      <w:pPr>
        <w:ind w:left="2155" w:hanging="737"/>
      </w:pPr>
      <w:rPr>
        <w:rFonts w:ascii="Calibri" w:hAnsi="Calibri" w:hint="default"/>
        <w:sz w:val="20"/>
      </w:rPr>
    </w:lvl>
    <w:lvl w:ilvl="3">
      <w:start w:val="1"/>
      <w:numFmt w:val="bullet"/>
      <w:pStyle w:val="Alineat-lit"/>
      <w:lvlText w:val="­"/>
      <w:lvlJc w:val="left"/>
      <w:pPr>
        <w:ind w:left="2722" w:hanging="737"/>
      </w:pPr>
      <w:rPr>
        <w:rFonts w:ascii="Calibri" w:hAnsi="Calibri" w:hint="default"/>
        <w:sz w:val="22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pStyle w:val="Alineat-list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23" w15:restartNumberingAfterBreak="0">
    <w:nsid w:val="4B5B2FB0"/>
    <w:multiLevelType w:val="hybridMultilevel"/>
    <w:tmpl w:val="7E6EB82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9802E5"/>
    <w:multiLevelType w:val="hybridMultilevel"/>
    <w:tmpl w:val="611CEA7E"/>
    <w:lvl w:ilvl="0" w:tplc="C46639B2">
      <w:start w:val="1"/>
      <w:numFmt w:val="decimal"/>
      <w:lvlText w:val="(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216783"/>
    <w:multiLevelType w:val="hybridMultilevel"/>
    <w:tmpl w:val="C890B142"/>
    <w:lvl w:ilvl="0" w:tplc="04180001">
      <w:start w:val="1"/>
      <w:numFmt w:val="bullet"/>
      <w:pStyle w:val="Criteriu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pStyle w:val="Criteriu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631CA5"/>
    <w:multiLevelType w:val="multilevel"/>
    <w:tmpl w:val="FB4670E0"/>
    <w:name w:val="Ctr-1"/>
    <w:lvl w:ilvl="0">
      <w:start w:val="1"/>
      <w:numFmt w:val="decimal"/>
      <w:lvlText w:val="%1."/>
      <w:lvlJc w:val="left"/>
      <w:pPr>
        <w:ind w:left="1445" w:hanging="737"/>
      </w:pPr>
      <w:rPr>
        <w:rFonts w:asciiTheme="minorHAnsi" w:eastAsiaTheme="majorEastAsia" w:hAnsiTheme="minorHAnsi" w:cstheme="majorBidi"/>
      </w:rPr>
    </w:lvl>
    <w:lvl w:ilvl="1">
      <w:start w:val="1"/>
      <w:numFmt w:val="decimal"/>
      <w:pStyle w:val="CTR-2"/>
      <w:lvlText w:val="(%2)"/>
      <w:lvlJc w:val="left"/>
      <w:pPr>
        <w:ind w:left="2012" w:hanging="737"/>
      </w:pPr>
      <w:rPr>
        <w:rFonts w:hint="default"/>
      </w:rPr>
    </w:lvl>
    <w:lvl w:ilvl="2">
      <w:start w:val="1"/>
      <w:numFmt w:val="lowerLetter"/>
      <w:pStyle w:val="Ctr3"/>
      <w:lvlText w:val="(%3)"/>
      <w:lvlJc w:val="left"/>
      <w:pPr>
        <w:ind w:left="2579" w:hanging="737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3146" w:hanging="7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13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80" w:hanging="737"/>
      </w:pPr>
      <w:rPr>
        <w:rFonts w:hint="default"/>
      </w:rPr>
    </w:lvl>
    <w:lvl w:ilvl="6">
      <w:numFmt w:val="bullet"/>
      <w:lvlText w:val=""/>
      <w:lvlJc w:val="left"/>
      <w:pPr>
        <w:ind w:left="4847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5414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981" w:hanging="737"/>
      </w:pPr>
      <w:rPr>
        <w:rFonts w:hint="default"/>
      </w:rPr>
    </w:lvl>
  </w:abstractNum>
  <w:abstractNum w:abstractNumId="27" w15:restartNumberingAfterBreak="0">
    <w:nsid w:val="5F2F61EF"/>
    <w:multiLevelType w:val="hybridMultilevel"/>
    <w:tmpl w:val="D242BFE8"/>
    <w:lvl w:ilvl="0" w:tplc="C46639B2">
      <w:start w:val="1"/>
      <w:numFmt w:val="decimal"/>
      <w:lvlText w:val="(%1)"/>
      <w:lvlJc w:val="left"/>
      <w:pPr>
        <w:tabs>
          <w:tab w:val="num" w:pos="765"/>
        </w:tabs>
        <w:ind w:left="765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781FB5"/>
    <w:multiLevelType w:val="hybridMultilevel"/>
    <w:tmpl w:val="2B12AEF8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A12A484">
      <w:start w:val="1"/>
      <w:numFmt w:val="bullet"/>
      <w:lvlText w:val="-"/>
      <w:lvlJc w:val="left"/>
      <w:pPr>
        <w:ind w:left="1800" w:hanging="360"/>
      </w:pPr>
      <w:rPr>
        <w:rFonts w:ascii="Arial" w:eastAsia="Calibri" w:hAnsi="Arial" w:cs="Arial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4646BDB"/>
    <w:multiLevelType w:val="hybridMultilevel"/>
    <w:tmpl w:val="1B16A13E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A12A484">
      <w:start w:val="1"/>
      <w:numFmt w:val="bullet"/>
      <w:lvlText w:val="-"/>
      <w:lvlJc w:val="left"/>
      <w:pPr>
        <w:ind w:left="1800" w:hanging="360"/>
      </w:pPr>
      <w:rPr>
        <w:rFonts w:ascii="Arial" w:eastAsia="Calibri" w:hAnsi="Arial" w:cs="Arial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5"/>
  </w:num>
  <w:num w:numId="3">
    <w:abstractNumId w:val="26"/>
  </w:num>
  <w:num w:numId="4">
    <w:abstractNumId w:val="7"/>
  </w:num>
  <w:num w:numId="5">
    <w:abstractNumId w:val="20"/>
  </w:num>
  <w:num w:numId="6">
    <w:abstractNumId w:val="22"/>
  </w:num>
  <w:num w:numId="7">
    <w:abstractNumId w:val="21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8">
    <w:abstractNumId w:val="21"/>
    <w:lvlOverride w:ilvl="0">
      <w:startOverride w:val="1"/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9">
    <w:abstractNumId w:val="21"/>
    <w:lvlOverride w:ilvl="0">
      <w:startOverride w:val="1"/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10">
    <w:abstractNumId w:val="21"/>
    <w:lvlOverride w:ilvl="0">
      <w:startOverride w:val="19"/>
      <w:lvl w:ilvl="0">
        <w:start w:val="19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11">
    <w:abstractNumId w:val="19"/>
  </w:num>
  <w:num w:numId="12">
    <w:abstractNumId w:val="21"/>
    <w:lvlOverride w:ilvl="0">
      <w:startOverride w:val="4"/>
      <w:lvl w:ilvl="0">
        <w:start w:val="4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13">
    <w:abstractNumId w:val="21"/>
    <w:lvlOverride w:ilvl="0">
      <w:startOverride w:val="4"/>
      <w:lvl w:ilvl="0">
        <w:start w:val="4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14">
    <w:abstractNumId w:val="6"/>
  </w:num>
  <w:num w:numId="15">
    <w:abstractNumId w:val="12"/>
  </w:num>
  <w:num w:numId="16">
    <w:abstractNumId w:val="23"/>
  </w:num>
  <w:num w:numId="17">
    <w:abstractNumId w:val="24"/>
  </w:num>
  <w:num w:numId="18">
    <w:abstractNumId w:val="3"/>
  </w:num>
  <w:num w:numId="19">
    <w:abstractNumId w:val="18"/>
  </w:num>
  <w:num w:numId="20">
    <w:abstractNumId w:val="15"/>
  </w:num>
  <w:num w:numId="21">
    <w:abstractNumId w:val="10"/>
  </w:num>
  <w:num w:numId="22">
    <w:abstractNumId w:val="29"/>
  </w:num>
  <w:num w:numId="23">
    <w:abstractNumId w:val="28"/>
  </w:num>
  <w:num w:numId="24">
    <w:abstractNumId w:val="16"/>
  </w:num>
  <w:num w:numId="25">
    <w:abstractNumId w:val="17"/>
  </w:num>
  <w:num w:numId="26">
    <w:abstractNumId w:val="5"/>
  </w:num>
  <w:num w:numId="27">
    <w:abstractNumId w:val="0"/>
  </w:num>
  <w:num w:numId="28">
    <w:abstractNumId w:val="13"/>
  </w:num>
  <w:num w:numId="29">
    <w:abstractNumId w:val="1"/>
  </w:num>
  <w:num w:numId="30">
    <w:abstractNumId w:val="4"/>
  </w:num>
  <w:num w:numId="31">
    <w:abstractNumId w:val="27"/>
  </w:num>
  <w:num w:numId="32">
    <w:abstractNumId w:val="11"/>
  </w:num>
  <w:num w:numId="33">
    <w:abstractNumId w:val="9"/>
  </w:num>
  <w:num w:numId="34">
    <w:abstractNumId w:val="21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822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</w:lvl>
    </w:lvlOverride>
  </w:num>
  <w:num w:numId="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/>
    <w:lvlOverride w:ilvl="7"/>
    <w:lvlOverride w:ilvl="8">
      <w:startOverride w:val="1"/>
    </w:lvlOverride>
  </w:num>
  <w:num w:numId="36">
    <w:abstractNumId w:val="21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</w:lvl>
    </w:lvlOverride>
  </w:num>
  <w:num w:numId="37">
    <w:abstractNumId w:val="21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38">
    <w:abstractNumId w:val="21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</w:lvl>
    </w:lvlOverride>
  </w:num>
  <w:num w:numId="39">
    <w:abstractNumId w:val="21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</w:lvl>
    </w:lvlOverride>
  </w:num>
  <w:num w:numId="40">
    <w:abstractNumId w:val="2"/>
  </w:num>
  <w:num w:numId="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1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51">
    <w:abstractNumId w:val="21"/>
    <w:lvlOverride w:ilvl="0">
      <w:startOverride w:val="20"/>
      <w:lvl w:ilvl="0">
        <w:start w:val="20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2"/>
      <w:lvl w:ilvl="1">
        <w:start w:val="2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52">
    <w:abstractNumId w:val="8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BD6"/>
    <w:rsid w:val="00000F19"/>
    <w:rsid w:val="00001C60"/>
    <w:rsid w:val="00003013"/>
    <w:rsid w:val="00005AEB"/>
    <w:rsid w:val="00011DF1"/>
    <w:rsid w:val="00017760"/>
    <w:rsid w:val="00020C99"/>
    <w:rsid w:val="00026802"/>
    <w:rsid w:val="00027A93"/>
    <w:rsid w:val="00031A3A"/>
    <w:rsid w:val="000358B6"/>
    <w:rsid w:val="00035FF1"/>
    <w:rsid w:val="00040D5F"/>
    <w:rsid w:val="00041576"/>
    <w:rsid w:val="00041E09"/>
    <w:rsid w:val="00041F7E"/>
    <w:rsid w:val="00045F02"/>
    <w:rsid w:val="000460F5"/>
    <w:rsid w:val="00046E74"/>
    <w:rsid w:val="00050597"/>
    <w:rsid w:val="0005082D"/>
    <w:rsid w:val="00050C62"/>
    <w:rsid w:val="0005125F"/>
    <w:rsid w:val="00051E83"/>
    <w:rsid w:val="0005595F"/>
    <w:rsid w:val="00056E65"/>
    <w:rsid w:val="000605A7"/>
    <w:rsid w:val="000607C7"/>
    <w:rsid w:val="00061CBD"/>
    <w:rsid w:val="00064119"/>
    <w:rsid w:val="000648C5"/>
    <w:rsid w:val="000650B6"/>
    <w:rsid w:val="00065EAA"/>
    <w:rsid w:val="000670E0"/>
    <w:rsid w:val="00071622"/>
    <w:rsid w:val="000738BD"/>
    <w:rsid w:val="00075B67"/>
    <w:rsid w:val="000778E8"/>
    <w:rsid w:val="00077DF2"/>
    <w:rsid w:val="000825C9"/>
    <w:rsid w:val="00085698"/>
    <w:rsid w:val="000900C1"/>
    <w:rsid w:val="000911F6"/>
    <w:rsid w:val="0009174B"/>
    <w:rsid w:val="00092ABC"/>
    <w:rsid w:val="00092DC6"/>
    <w:rsid w:val="00094660"/>
    <w:rsid w:val="000A0ADB"/>
    <w:rsid w:val="000A131B"/>
    <w:rsid w:val="000A29D6"/>
    <w:rsid w:val="000A3F2B"/>
    <w:rsid w:val="000A5782"/>
    <w:rsid w:val="000A71EF"/>
    <w:rsid w:val="000B3833"/>
    <w:rsid w:val="000B5086"/>
    <w:rsid w:val="000B6C30"/>
    <w:rsid w:val="000B7C1F"/>
    <w:rsid w:val="000C2BAC"/>
    <w:rsid w:val="000C779E"/>
    <w:rsid w:val="000D0298"/>
    <w:rsid w:val="000D07DA"/>
    <w:rsid w:val="000D1435"/>
    <w:rsid w:val="000D1E26"/>
    <w:rsid w:val="000D2A26"/>
    <w:rsid w:val="000E0C6D"/>
    <w:rsid w:val="000E17AC"/>
    <w:rsid w:val="000E2ADD"/>
    <w:rsid w:val="000E4A6F"/>
    <w:rsid w:val="000E5DC5"/>
    <w:rsid w:val="000F34EB"/>
    <w:rsid w:val="000F4D16"/>
    <w:rsid w:val="000F75FF"/>
    <w:rsid w:val="000F7E51"/>
    <w:rsid w:val="00100680"/>
    <w:rsid w:val="00103F30"/>
    <w:rsid w:val="00105940"/>
    <w:rsid w:val="00107BAC"/>
    <w:rsid w:val="00112345"/>
    <w:rsid w:val="001128E6"/>
    <w:rsid w:val="00112B1E"/>
    <w:rsid w:val="00112F62"/>
    <w:rsid w:val="001132D1"/>
    <w:rsid w:val="00113C2E"/>
    <w:rsid w:val="00114230"/>
    <w:rsid w:val="00116F7C"/>
    <w:rsid w:val="001173D8"/>
    <w:rsid w:val="00117B1D"/>
    <w:rsid w:val="00117F10"/>
    <w:rsid w:val="00121029"/>
    <w:rsid w:val="001304B7"/>
    <w:rsid w:val="00131082"/>
    <w:rsid w:val="00131452"/>
    <w:rsid w:val="001327C2"/>
    <w:rsid w:val="00136F6E"/>
    <w:rsid w:val="001417AE"/>
    <w:rsid w:val="00143C18"/>
    <w:rsid w:val="0014491C"/>
    <w:rsid w:val="00150691"/>
    <w:rsid w:val="00152EFC"/>
    <w:rsid w:val="001542D3"/>
    <w:rsid w:val="001543D4"/>
    <w:rsid w:val="001571E5"/>
    <w:rsid w:val="001616D3"/>
    <w:rsid w:val="00162D79"/>
    <w:rsid w:val="00164023"/>
    <w:rsid w:val="00165C05"/>
    <w:rsid w:val="00165EE6"/>
    <w:rsid w:val="0017484B"/>
    <w:rsid w:val="001758D2"/>
    <w:rsid w:val="00177BDA"/>
    <w:rsid w:val="0018535F"/>
    <w:rsid w:val="001861EC"/>
    <w:rsid w:val="00186644"/>
    <w:rsid w:val="001873DD"/>
    <w:rsid w:val="00191D03"/>
    <w:rsid w:val="00192DF0"/>
    <w:rsid w:val="00193B51"/>
    <w:rsid w:val="00193BD1"/>
    <w:rsid w:val="00195345"/>
    <w:rsid w:val="00196209"/>
    <w:rsid w:val="0019706B"/>
    <w:rsid w:val="00197EDB"/>
    <w:rsid w:val="001A030B"/>
    <w:rsid w:val="001A28CC"/>
    <w:rsid w:val="001A520E"/>
    <w:rsid w:val="001A69C7"/>
    <w:rsid w:val="001A7C1A"/>
    <w:rsid w:val="001B004C"/>
    <w:rsid w:val="001B335B"/>
    <w:rsid w:val="001B3F68"/>
    <w:rsid w:val="001B5024"/>
    <w:rsid w:val="001B5425"/>
    <w:rsid w:val="001B54E8"/>
    <w:rsid w:val="001B5A52"/>
    <w:rsid w:val="001B61BF"/>
    <w:rsid w:val="001B671B"/>
    <w:rsid w:val="001B70FE"/>
    <w:rsid w:val="001B725F"/>
    <w:rsid w:val="001C28B0"/>
    <w:rsid w:val="001C43BF"/>
    <w:rsid w:val="001C5C31"/>
    <w:rsid w:val="001C635D"/>
    <w:rsid w:val="001D3036"/>
    <w:rsid w:val="001D3427"/>
    <w:rsid w:val="001D3CCD"/>
    <w:rsid w:val="001D4430"/>
    <w:rsid w:val="001D499B"/>
    <w:rsid w:val="001D5EEB"/>
    <w:rsid w:val="001D623B"/>
    <w:rsid w:val="001E21B2"/>
    <w:rsid w:val="001E3299"/>
    <w:rsid w:val="001E3730"/>
    <w:rsid w:val="001E7C69"/>
    <w:rsid w:val="001E7E50"/>
    <w:rsid w:val="001F2AD0"/>
    <w:rsid w:val="001F4EF4"/>
    <w:rsid w:val="00202434"/>
    <w:rsid w:val="00204138"/>
    <w:rsid w:val="00207247"/>
    <w:rsid w:val="00207CA3"/>
    <w:rsid w:val="00215408"/>
    <w:rsid w:val="002155E8"/>
    <w:rsid w:val="00215A8B"/>
    <w:rsid w:val="00215E5A"/>
    <w:rsid w:val="00221733"/>
    <w:rsid w:val="00223111"/>
    <w:rsid w:val="00233257"/>
    <w:rsid w:val="0023525A"/>
    <w:rsid w:val="0023788A"/>
    <w:rsid w:val="002404D3"/>
    <w:rsid w:val="00240FF7"/>
    <w:rsid w:val="00241A85"/>
    <w:rsid w:val="00241C5A"/>
    <w:rsid w:val="00242102"/>
    <w:rsid w:val="0024229F"/>
    <w:rsid w:val="0024576D"/>
    <w:rsid w:val="00245ECD"/>
    <w:rsid w:val="002512C8"/>
    <w:rsid w:val="0025253B"/>
    <w:rsid w:val="002626A7"/>
    <w:rsid w:val="00263DFF"/>
    <w:rsid w:val="00267FF3"/>
    <w:rsid w:val="00270087"/>
    <w:rsid w:val="002709D4"/>
    <w:rsid w:val="00271ADB"/>
    <w:rsid w:val="00272025"/>
    <w:rsid w:val="0027404F"/>
    <w:rsid w:val="00274113"/>
    <w:rsid w:val="002751E0"/>
    <w:rsid w:val="00280E5A"/>
    <w:rsid w:val="00281457"/>
    <w:rsid w:val="00281AE2"/>
    <w:rsid w:val="00282E70"/>
    <w:rsid w:val="0028538B"/>
    <w:rsid w:val="00286BBF"/>
    <w:rsid w:val="00290791"/>
    <w:rsid w:val="00290AA6"/>
    <w:rsid w:val="00290BAA"/>
    <w:rsid w:val="0029255C"/>
    <w:rsid w:val="00292711"/>
    <w:rsid w:val="00292724"/>
    <w:rsid w:val="00296AB4"/>
    <w:rsid w:val="00296F2C"/>
    <w:rsid w:val="00297FA0"/>
    <w:rsid w:val="002A2D69"/>
    <w:rsid w:val="002A40A6"/>
    <w:rsid w:val="002A5500"/>
    <w:rsid w:val="002B01EC"/>
    <w:rsid w:val="002B1BD1"/>
    <w:rsid w:val="002B2264"/>
    <w:rsid w:val="002B262A"/>
    <w:rsid w:val="002B28EF"/>
    <w:rsid w:val="002B3FC1"/>
    <w:rsid w:val="002B4EF7"/>
    <w:rsid w:val="002B6CDA"/>
    <w:rsid w:val="002C1412"/>
    <w:rsid w:val="002C19FF"/>
    <w:rsid w:val="002C20E5"/>
    <w:rsid w:val="002C2D72"/>
    <w:rsid w:val="002C3B27"/>
    <w:rsid w:val="002C52E6"/>
    <w:rsid w:val="002D14BA"/>
    <w:rsid w:val="002D35C3"/>
    <w:rsid w:val="002D3D7D"/>
    <w:rsid w:val="002D67BD"/>
    <w:rsid w:val="002E0056"/>
    <w:rsid w:val="002E44F2"/>
    <w:rsid w:val="002E6F38"/>
    <w:rsid w:val="002F05ED"/>
    <w:rsid w:val="002F1A2A"/>
    <w:rsid w:val="002F3A3B"/>
    <w:rsid w:val="002F51EE"/>
    <w:rsid w:val="002F58D8"/>
    <w:rsid w:val="002F6FB0"/>
    <w:rsid w:val="00301B0E"/>
    <w:rsid w:val="003023CB"/>
    <w:rsid w:val="00305DE7"/>
    <w:rsid w:val="003100E4"/>
    <w:rsid w:val="00313BDC"/>
    <w:rsid w:val="00313DEF"/>
    <w:rsid w:val="0031519E"/>
    <w:rsid w:val="0031634D"/>
    <w:rsid w:val="0031745B"/>
    <w:rsid w:val="00320E3E"/>
    <w:rsid w:val="00327A3D"/>
    <w:rsid w:val="00331297"/>
    <w:rsid w:val="00332695"/>
    <w:rsid w:val="00333BBB"/>
    <w:rsid w:val="003345CE"/>
    <w:rsid w:val="00335C41"/>
    <w:rsid w:val="00336EA3"/>
    <w:rsid w:val="00337412"/>
    <w:rsid w:val="003403B6"/>
    <w:rsid w:val="00341E66"/>
    <w:rsid w:val="00344A7C"/>
    <w:rsid w:val="00346552"/>
    <w:rsid w:val="003471B1"/>
    <w:rsid w:val="003508F0"/>
    <w:rsid w:val="00352B3A"/>
    <w:rsid w:val="00354C49"/>
    <w:rsid w:val="0035776B"/>
    <w:rsid w:val="0036132F"/>
    <w:rsid w:val="003613BE"/>
    <w:rsid w:val="0036294D"/>
    <w:rsid w:val="00363691"/>
    <w:rsid w:val="00364E43"/>
    <w:rsid w:val="003713B8"/>
    <w:rsid w:val="003721B2"/>
    <w:rsid w:val="003735A3"/>
    <w:rsid w:val="00373AEA"/>
    <w:rsid w:val="00380E3B"/>
    <w:rsid w:val="00381320"/>
    <w:rsid w:val="00381D6C"/>
    <w:rsid w:val="003821D4"/>
    <w:rsid w:val="0038448A"/>
    <w:rsid w:val="0038588F"/>
    <w:rsid w:val="00385A41"/>
    <w:rsid w:val="00386611"/>
    <w:rsid w:val="003879ED"/>
    <w:rsid w:val="00387B3D"/>
    <w:rsid w:val="003921B3"/>
    <w:rsid w:val="00393410"/>
    <w:rsid w:val="00395D94"/>
    <w:rsid w:val="00397407"/>
    <w:rsid w:val="003A10B2"/>
    <w:rsid w:val="003A1D4D"/>
    <w:rsid w:val="003A23A1"/>
    <w:rsid w:val="003A2799"/>
    <w:rsid w:val="003A3D28"/>
    <w:rsid w:val="003A6090"/>
    <w:rsid w:val="003A71BD"/>
    <w:rsid w:val="003A7D44"/>
    <w:rsid w:val="003B1352"/>
    <w:rsid w:val="003C1B3C"/>
    <w:rsid w:val="003C3686"/>
    <w:rsid w:val="003C399C"/>
    <w:rsid w:val="003C5D89"/>
    <w:rsid w:val="003D0932"/>
    <w:rsid w:val="003D09C7"/>
    <w:rsid w:val="003D210D"/>
    <w:rsid w:val="003D3116"/>
    <w:rsid w:val="003D4B6A"/>
    <w:rsid w:val="003D4FBD"/>
    <w:rsid w:val="003D5006"/>
    <w:rsid w:val="003E0A7E"/>
    <w:rsid w:val="003E1225"/>
    <w:rsid w:val="003E1D7E"/>
    <w:rsid w:val="003E1FA8"/>
    <w:rsid w:val="003E21F0"/>
    <w:rsid w:val="003E344B"/>
    <w:rsid w:val="003E5B8A"/>
    <w:rsid w:val="003E72F3"/>
    <w:rsid w:val="003F1D00"/>
    <w:rsid w:val="003F20F1"/>
    <w:rsid w:val="003F2AF3"/>
    <w:rsid w:val="003F5FC1"/>
    <w:rsid w:val="003F7601"/>
    <w:rsid w:val="0040052E"/>
    <w:rsid w:val="00403291"/>
    <w:rsid w:val="00403CA6"/>
    <w:rsid w:val="004046DF"/>
    <w:rsid w:val="00404B6D"/>
    <w:rsid w:val="004073CC"/>
    <w:rsid w:val="00411A4F"/>
    <w:rsid w:val="00411C8F"/>
    <w:rsid w:val="00413363"/>
    <w:rsid w:val="004139E1"/>
    <w:rsid w:val="00414137"/>
    <w:rsid w:val="00414682"/>
    <w:rsid w:val="00414862"/>
    <w:rsid w:val="004157BB"/>
    <w:rsid w:val="00415A84"/>
    <w:rsid w:val="004204C0"/>
    <w:rsid w:val="004208C1"/>
    <w:rsid w:val="004223A4"/>
    <w:rsid w:val="00423E5E"/>
    <w:rsid w:val="00425210"/>
    <w:rsid w:val="0042549F"/>
    <w:rsid w:val="00430A0A"/>
    <w:rsid w:val="00433FA7"/>
    <w:rsid w:val="004343BB"/>
    <w:rsid w:val="00434FD9"/>
    <w:rsid w:val="004358A0"/>
    <w:rsid w:val="00436F2D"/>
    <w:rsid w:val="00436FA0"/>
    <w:rsid w:val="004405BD"/>
    <w:rsid w:val="00440A7C"/>
    <w:rsid w:val="00441308"/>
    <w:rsid w:val="00441F9A"/>
    <w:rsid w:val="004429A5"/>
    <w:rsid w:val="004440D7"/>
    <w:rsid w:val="00446AF3"/>
    <w:rsid w:val="00451BF6"/>
    <w:rsid w:val="00451E82"/>
    <w:rsid w:val="0045250C"/>
    <w:rsid w:val="004525A7"/>
    <w:rsid w:val="0045336E"/>
    <w:rsid w:val="00457EAB"/>
    <w:rsid w:val="00461F4C"/>
    <w:rsid w:val="00467910"/>
    <w:rsid w:val="00470FA0"/>
    <w:rsid w:val="00471CD6"/>
    <w:rsid w:val="0047260F"/>
    <w:rsid w:val="00474C56"/>
    <w:rsid w:val="0047541B"/>
    <w:rsid w:val="0047691E"/>
    <w:rsid w:val="00481637"/>
    <w:rsid w:val="00482428"/>
    <w:rsid w:val="00482DDD"/>
    <w:rsid w:val="0048337E"/>
    <w:rsid w:val="004850A9"/>
    <w:rsid w:val="00490371"/>
    <w:rsid w:val="0049178E"/>
    <w:rsid w:val="00492796"/>
    <w:rsid w:val="004A03DA"/>
    <w:rsid w:val="004A0D70"/>
    <w:rsid w:val="004A1A2F"/>
    <w:rsid w:val="004A1C5B"/>
    <w:rsid w:val="004A628A"/>
    <w:rsid w:val="004A7676"/>
    <w:rsid w:val="004A7A4D"/>
    <w:rsid w:val="004B1B44"/>
    <w:rsid w:val="004B2B40"/>
    <w:rsid w:val="004B431B"/>
    <w:rsid w:val="004B5E90"/>
    <w:rsid w:val="004B69C2"/>
    <w:rsid w:val="004C28B2"/>
    <w:rsid w:val="004C43C0"/>
    <w:rsid w:val="004C5DD4"/>
    <w:rsid w:val="004C79E7"/>
    <w:rsid w:val="004D0CD9"/>
    <w:rsid w:val="004D5D6E"/>
    <w:rsid w:val="004E003D"/>
    <w:rsid w:val="004E0A68"/>
    <w:rsid w:val="004E0D9A"/>
    <w:rsid w:val="004E3A58"/>
    <w:rsid w:val="004E415E"/>
    <w:rsid w:val="004E470C"/>
    <w:rsid w:val="004E6C57"/>
    <w:rsid w:val="004E7119"/>
    <w:rsid w:val="004F086F"/>
    <w:rsid w:val="004F116F"/>
    <w:rsid w:val="004F1693"/>
    <w:rsid w:val="004F1D4B"/>
    <w:rsid w:val="004F1E8F"/>
    <w:rsid w:val="004F3A29"/>
    <w:rsid w:val="004F61A1"/>
    <w:rsid w:val="004F6F89"/>
    <w:rsid w:val="0050078B"/>
    <w:rsid w:val="00500CB7"/>
    <w:rsid w:val="0050276D"/>
    <w:rsid w:val="00502E1E"/>
    <w:rsid w:val="00503AB7"/>
    <w:rsid w:val="00506563"/>
    <w:rsid w:val="00506BD6"/>
    <w:rsid w:val="00507007"/>
    <w:rsid w:val="0050722C"/>
    <w:rsid w:val="00507FD8"/>
    <w:rsid w:val="00510B77"/>
    <w:rsid w:val="00510C2E"/>
    <w:rsid w:val="00510D4D"/>
    <w:rsid w:val="005132DE"/>
    <w:rsid w:val="005137CC"/>
    <w:rsid w:val="0051531D"/>
    <w:rsid w:val="00516938"/>
    <w:rsid w:val="00520315"/>
    <w:rsid w:val="00520781"/>
    <w:rsid w:val="00520BFF"/>
    <w:rsid w:val="00522B66"/>
    <w:rsid w:val="00523354"/>
    <w:rsid w:val="0052350C"/>
    <w:rsid w:val="00524B6E"/>
    <w:rsid w:val="00524FF6"/>
    <w:rsid w:val="00530422"/>
    <w:rsid w:val="00531214"/>
    <w:rsid w:val="00531B4B"/>
    <w:rsid w:val="00534353"/>
    <w:rsid w:val="005346FC"/>
    <w:rsid w:val="0053693D"/>
    <w:rsid w:val="00536AE7"/>
    <w:rsid w:val="005373F1"/>
    <w:rsid w:val="00545F40"/>
    <w:rsid w:val="00546992"/>
    <w:rsid w:val="00546D63"/>
    <w:rsid w:val="00550D53"/>
    <w:rsid w:val="005530F9"/>
    <w:rsid w:val="00555015"/>
    <w:rsid w:val="00555757"/>
    <w:rsid w:val="0055668E"/>
    <w:rsid w:val="005610C5"/>
    <w:rsid w:val="00561C7C"/>
    <w:rsid w:val="00561E08"/>
    <w:rsid w:val="00564669"/>
    <w:rsid w:val="00565001"/>
    <w:rsid w:val="00565388"/>
    <w:rsid w:val="00570641"/>
    <w:rsid w:val="00570B99"/>
    <w:rsid w:val="0057119C"/>
    <w:rsid w:val="00573C6E"/>
    <w:rsid w:val="005748A0"/>
    <w:rsid w:val="00574936"/>
    <w:rsid w:val="0057616F"/>
    <w:rsid w:val="00580890"/>
    <w:rsid w:val="00584356"/>
    <w:rsid w:val="00586147"/>
    <w:rsid w:val="005905CD"/>
    <w:rsid w:val="00595F43"/>
    <w:rsid w:val="00596897"/>
    <w:rsid w:val="005A1205"/>
    <w:rsid w:val="005A18EA"/>
    <w:rsid w:val="005A52E5"/>
    <w:rsid w:val="005A63C2"/>
    <w:rsid w:val="005A646E"/>
    <w:rsid w:val="005A6D5F"/>
    <w:rsid w:val="005A74C0"/>
    <w:rsid w:val="005A7A67"/>
    <w:rsid w:val="005B0333"/>
    <w:rsid w:val="005B46B7"/>
    <w:rsid w:val="005B4B02"/>
    <w:rsid w:val="005B4F3C"/>
    <w:rsid w:val="005B4FDD"/>
    <w:rsid w:val="005B73D0"/>
    <w:rsid w:val="005B74EA"/>
    <w:rsid w:val="005C03E3"/>
    <w:rsid w:val="005C044E"/>
    <w:rsid w:val="005C4CA3"/>
    <w:rsid w:val="005C6E62"/>
    <w:rsid w:val="005C7A18"/>
    <w:rsid w:val="005C7A50"/>
    <w:rsid w:val="005D128C"/>
    <w:rsid w:val="005D193E"/>
    <w:rsid w:val="005D371F"/>
    <w:rsid w:val="005D3F69"/>
    <w:rsid w:val="005D5FAB"/>
    <w:rsid w:val="005D7EAB"/>
    <w:rsid w:val="005E0580"/>
    <w:rsid w:val="005E120E"/>
    <w:rsid w:val="005E1504"/>
    <w:rsid w:val="005E2986"/>
    <w:rsid w:val="005E33DD"/>
    <w:rsid w:val="005E4051"/>
    <w:rsid w:val="005E4F6B"/>
    <w:rsid w:val="005E55B4"/>
    <w:rsid w:val="005F159D"/>
    <w:rsid w:val="005F184A"/>
    <w:rsid w:val="00601ABC"/>
    <w:rsid w:val="00602F1B"/>
    <w:rsid w:val="00605A08"/>
    <w:rsid w:val="00610454"/>
    <w:rsid w:val="00610D37"/>
    <w:rsid w:val="00611491"/>
    <w:rsid w:val="00612444"/>
    <w:rsid w:val="0061244E"/>
    <w:rsid w:val="00612DBF"/>
    <w:rsid w:val="00613296"/>
    <w:rsid w:val="0061619B"/>
    <w:rsid w:val="006202E9"/>
    <w:rsid w:val="0062122F"/>
    <w:rsid w:val="00621923"/>
    <w:rsid w:val="00623F30"/>
    <w:rsid w:val="00624E97"/>
    <w:rsid w:val="006256E9"/>
    <w:rsid w:val="00626519"/>
    <w:rsid w:val="006332AA"/>
    <w:rsid w:val="00633441"/>
    <w:rsid w:val="00636AC9"/>
    <w:rsid w:val="00637586"/>
    <w:rsid w:val="006403EE"/>
    <w:rsid w:val="0064093D"/>
    <w:rsid w:val="00640FE9"/>
    <w:rsid w:val="00646090"/>
    <w:rsid w:val="006547C7"/>
    <w:rsid w:val="00657D54"/>
    <w:rsid w:val="00661842"/>
    <w:rsid w:val="006619AB"/>
    <w:rsid w:val="006624E6"/>
    <w:rsid w:val="0066268F"/>
    <w:rsid w:val="0066275A"/>
    <w:rsid w:val="00662F84"/>
    <w:rsid w:val="00664825"/>
    <w:rsid w:val="006671C5"/>
    <w:rsid w:val="00667748"/>
    <w:rsid w:val="0067089F"/>
    <w:rsid w:val="006709D8"/>
    <w:rsid w:val="00675F49"/>
    <w:rsid w:val="00677642"/>
    <w:rsid w:val="00683E57"/>
    <w:rsid w:val="00686183"/>
    <w:rsid w:val="006872AC"/>
    <w:rsid w:val="00687468"/>
    <w:rsid w:val="00687CA9"/>
    <w:rsid w:val="006909B5"/>
    <w:rsid w:val="00690B51"/>
    <w:rsid w:val="00691D89"/>
    <w:rsid w:val="00691E23"/>
    <w:rsid w:val="00694334"/>
    <w:rsid w:val="00694609"/>
    <w:rsid w:val="0069478E"/>
    <w:rsid w:val="006949C1"/>
    <w:rsid w:val="006967DA"/>
    <w:rsid w:val="00697FFA"/>
    <w:rsid w:val="006A173F"/>
    <w:rsid w:val="006A213D"/>
    <w:rsid w:val="006A2153"/>
    <w:rsid w:val="006A37D3"/>
    <w:rsid w:val="006A49BE"/>
    <w:rsid w:val="006A4B79"/>
    <w:rsid w:val="006A6B02"/>
    <w:rsid w:val="006A6E0C"/>
    <w:rsid w:val="006B0F4A"/>
    <w:rsid w:val="006B4130"/>
    <w:rsid w:val="006B515A"/>
    <w:rsid w:val="006B5E83"/>
    <w:rsid w:val="006B7FB1"/>
    <w:rsid w:val="006C0261"/>
    <w:rsid w:val="006C03F2"/>
    <w:rsid w:val="006C0F4D"/>
    <w:rsid w:val="006C1699"/>
    <w:rsid w:val="006C2955"/>
    <w:rsid w:val="006C3DF2"/>
    <w:rsid w:val="006C417A"/>
    <w:rsid w:val="006C4264"/>
    <w:rsid w:val="006C5297"/>
    <w:rsid w:val="006C6565"/>
    <w:rsid w:val="006C770A"/>
    <w:rsid w:val="006D03B6"/>
    <w:rsid w:val="006D3C9D"/>
    <w:rsid w:val="006D3D79"/>
    <w:rsid w:val="006D5BE9"/>
    <w:rsid w:val="006E56B4"/>
    <w:rsid w:val="006E598D"/>
    <w:rsid w:val="006E5BC8"/>
    <w:rsid w:val="006E5D45"/>
    <w:rsid w:val="006E6414"/>
    <w:rsid w:val="006E6440"/>
    <w:rsid w:val="006E7801"/>
    <w:rsid w:val="006E7E1D"/>
    <w:rsid w:val="006F15C6"/>
    <w:rsid w:val="006F6AAC"/>
    <w:rsid w:val="006F7827"/>
    <w:rsid w:val="006F7BBF"/>
    <w:rsid w:val="00700683"/>
    <w:rsid w:val="00700926"/>
    <w:rsid w:val="007050C8"/>
    <w:rsid w:val="00707B70"/>
    <w:rsid w:val="00710131"/>
    <w:rsid w:val="007117E3"/>
    <w:rsid w:val="007133C0"/>
    <w:rsid w:val="00717921"/>
    <w:rsid w:val="007202FD"/>
    <w:rsid w:val="00722927"/>
    <w:rsid w:val="007236E2"/>
    <w:rsid w:val="007239EF"/>
    <w:rsid w:val="007320D5"/>
    <w:rsid w:val="0073626B"/>
    <w:rsid w:val="00736AC5"/>
    <w:rsid w:val="00740257"/>
    <w:rsid w:val="007414BF"/>
    <w:rsid w:val="00741E6B"/>
    <w:rsid w:val="007436FB"/>
    <w:rsid w:val="00746A3D"/>
    <w:rsid w:val="00746A41"/>
    <w:rsid w:val="007502BB"/>
    <w:rsid w:val="00757202"/>
    <w:rsid w:val="00757D72"/>
    <w:rsid w:val="00761B93"/>
    <w:rsid w:val="00761D74"/>
    <w:rsid w:val="00763782"/>
    <w:rsid w:val="0076515A"/>
    <w:rsid w:val="00765D05"/>
    <w:rsid w:val="007662C3"/>
    <w:rsid w:val="00767068"/>
    <w:rsid w:val="00770507"/>
    <w:rsid w:val="00772378"/>
    <w:rsid w:val="007729EC"/>
    <w:rsid w:val="00772C5E"/>
    <w:rsid w:val="00772CE7"/>
    <w:rsid w:val="00773864"/>
    <w:rsid w:val="00774038"/>
    <w:rsid w:val="00774416"/>
    <w:rsid w:val="00777528"/>
    <w:rsid w:val="00780BE2"/>
    <w:rsid w:val="00781277"/>
    <w:rsid w:val="007819F3"/>
    <w:rsid w:val="00781BCC"/>
    <w:rsid w:val="00784488"/>
    <w:rsid w:val="00785B5A"/>
    <w:rsid w:val="0078635C"/>
    <w:rsid w:val="0079069B"/>
    <w:rsid w:val="00791EDA"/>
    <w:rsid w:val="00792FA3"/>
    <w:rsid w:val="007931C7"/>
    <w:rsid w:val="007941D5"/>
    <w:rsid w:val="0079465B"/>
    <w:rsid w:val="007950A5"/>
    <w:rsid w:val="007958BF"/>
    <w:rsid w:val="0079602E"/>
    <w:rsid w:val="00797B51"/>
    <w:rsid w:val="007A1032"/>
    <w:rsid w:val="007B37EF"/>
    <w:rsid w:val="007B3E1A"/>
    <w:rsid w:val="007B49FC"/>
    <w:rsid w:val="007C0712"/>
    <w:rsid w:val="007C09CC"/>
    <w:rsid w:val="007C594E"/>
    <w:rsid w:val="007C5F6A"/>
    <w:rsid w:val="007C630A"/>
    <w:rsid w:val="007C6D78"/>
    <w:rsid w:val="007D09F4"/>
    <w:rsid w:val="007D15AF"/>
    <w:rsid w:val="007D2DD9"/>
    <w:rsid w:val="007D4FAC"/>
    <w:rsid w:val="007D5480"/>
    <w:rsid w:val="007D6745"/>
    <w:rsid w:val="007D7931"/>
    <w:rsid w:val="007D7B5F"/>
    <w:rsid w:val="007E19D2"/>
    <w:rsid w:val="007E2F18"/>
    <w:rsid w:val="007E39D2"/>
    <w:rsid w:val="007E3AD5"/>
    <w:rsid w:val="007E4FE8"/>
    <w:rsid w:val="007E6AE1"/>
    <w:rsid w:val="007E6E72"/>
    <w:rsid w:val="007E781F"/>
    <w:rsid w:val="007F140A"/>
    <w:rsid w:val="007F1A0D"/>
    <w:rsid w:val="007F279B"/>
    <w:rsid w:val="007F37FD"/>
    <w:rsid w:val="007F4C44"/>
    <w:rsid w:val="007F5607"/>
    <w:rsid w:val="0080154B"/>
    <w:rsid w:val="00801F4A"/>
    <w:rsid w:val="008044E5"/>
    <w:rsid w:val="008058A9"/>
    <w:rsid w:val="0080716A"/>
    <w:rsid w:val="00807B40"/>
    <w:rsid w:val="00811105"/>
    <w:rsid w:val="00811280"/>
    <w:rsid w:val="008126F1"/>
    <w:rsid w:val="00812E27"/>
    <w:rsid w:val="008155FD"/>
    <w:rsid w:val="00816418"/>
    <w:rsid w:val="0081642F"/>
    <w:rsid w:val="00816D08"/>
    <w:rsid w:val="008200D9"/>
    <w:rsid w:val="00820421"/>
    <w:rsid w:val="008216A9"/>
    <w:rsid w:val="008238F7"/>
    <w:rsid w:val="00824636"/>
    <w:rsid w:val="008259AC"/>
    <w:rsid w:val="00825DB2"/>
    <w:rsid w:val="00826CC1"/>
    <w:rsid w:val="0083169E"/>
    <w:rsid w:val="00832AD8"/>
    <w:rsid w:val="00832D58"/>
    <w:rsid w:val="00834D9B"/>
    <w:rsid w:val="008358F3"/>
    <w:rsid w:val="008373FB"/>
    <w:rsid w:val="00837675"/>
    <w:rsid w:val="00837D33"/>
    <w:rsid w:val="00840216"/>
    <w:rsid w:val="00840411"/>
    <w:rsid w:val="0084185B"/>
    <w:rsid w:val="0084502D"/>
    <w:rsid w:val="00846399"/>
    <w:rsid w:val="00851221"/>
    <w:rsid w:val="00851ADD"/>
    <w:rsid w:val="008520C0"/>
    <w:rsid w:val="0085330A"/>
    <w:rsid w:val="00860592"/>
    <w:rsid w:val="008622A7"/>
    <w:rsid w:val="0086336E"/>
    <w:rsid w:val="00863D15"/>
    <w:rsid w:val="008642BF"/>
    <w:rsid w:val="00865E3E"/>
    <w:rsid w:val="00870128"/>
    <w:rsid w:val="0087453A"/>
    <w:rsid w:val="00877B31"/>
    <w:rsid w:val="0088224E"/>
    <w:rsid w:val="0088428C"/>
    <w:rsid w:val="00890EB5"/>
    <w:rsid w:val="008916F8"/>
    <w:rsid w:val="00893E20"/>
    <w:rsid w:val="00895787"/>
    <w:rsid w:val="0089714C"/>
    <w:rsid w:val="008972E2"/>
    <w:rsid w:val="00897FCA"/>
    <w:rsid w:val="008A0002"/>
    <w:rsid w:val="008A0E9A"/>
    <w:rsid w:val="008A14C8"/>
    <w:rsid w:val="008A4DAE"/>
    <w:rsid w:val="008B5790"/>
    <w:rsid w:val="008B6F82"/>
    <w:rsid w:val="008C0054"/>
    <w:rsid w:val="008C2B41"/>
    <w:rsid w:val="008C3C3D"/>
    <w:rsid w:val="008C45E1"/>
    <w:rsid w:val="008C4D8B"/>
    <w:rsid w:val="008C4F94"/>
    <w:rsid w:val="008C62E9"/>
    <w:rsid w:val="008C702E"/>
    <w:rsid w:val="008D13F2"/>
    <w:rsid w:val="008D3320"/>
    <w:rsid w:val="008D55D1"/>
    <w:rsid w:val="008D6FCA"/>
    <w:rsid w:val="008D7A8F"/>
    <w:rsid w:val="008E316F"/>
    <w:rsid w:val="008E4CA5"/>
    <w:rsid w:val="008E60A0"/>
    <w:rsid w:val="008E6DAF"/>
    <w:rsid w:val="008F07A5"/>
    <w:rsid w:val="008F2578"/>
    <w:rsid w:val="008F3721"/>
    <w:rsid w:val="008F3826"/>
    <w:rsid w:val="008F3F30"/>
    <w:rsid w:val="008F4AA0"/>
    <w:rsid w:val="008F4ED7"/>
    <w:rsid w:val="008F5681"/>
    <w:rsid w:val="008F6062"/>
    <w:rsid w:val="008F6644"/>
    <w:rsid w:val="008F748D"/>
    <w:rsid w:val="009003A0"/>
    <w:rsid w:val="009039B5"/>
    <w:rsid w:val="00904D4E"/>
    <w:rsid w:val="00904DC7"/>
    <w:rsid w:val="009077F3"/>
    <w:rsid w:val="00910C0E"/>
    <w:rsid w:val="009134BE"/>
    <w:rsid w:val="00914601"/>
    <w:rsid w:val="00915FA9"/>
    <w:rsid w:val="00922322"/>
    <w:rsid w:val="009227B0"/>
    <w:rsid w:val="0093257F"/>
    <w:rsid w:val="00933E4C"/>
    <w:rsid w:val="00934DCC"/>
    <w:rsid w:val="00935800"/>
    <w:rsid w:val="009379D0"/>
    <w:rsid w:val="00937F10"/>
    <w:rsid w:val="0094120E"/>
    <w:rsid w:val="00942D3F"/>
    <w:rsid w:val="00943119"/>
    <w:rsid w:val="00943CD5"/>
    <w:rsid w:val="009462EA"/>
    <w:rsid w:val="009477FF"/>
    <w:rsid w:val="00947C37"/>
    <w:rsid w:val="009516E9"/>
    <w:rsid w:val="00952D8D"/>
    <w:rsid w:val="009548D1"/>
    <w:rsid w:val="0095497F"/>
    <w:rsid w:val="00955250"/>
    <w:rsid w:val="009552BC"/>
    <w:rsid w:val="00955A5C"/>
    <w:rsid w:val="009563F2"/>
    <w:rsid w:val="00961452"/>
    <w:rsid w:val="00962544"/>
    <w:rsid w:val="0096380A"/>
    <w:rsid w:val="009656E2"/>
    <w:rsid w:val="00966029"/>
    <w:rsid w:val="009733F6"/>
    <w:rsid w:val="00974365"/>
    <w:rsid w:val="009743D4"/>
    <w:rsid w:val="00974A60"/>
    <w:rsid w:val="00977151"/>
    <w:rsid w:val="009779A7"/>
    <w:rsid w:val="0098039D"/>
    <w:rsid w:val="00980EA7"/>
    <w:rsid w:val="00985D97"/>
    <w:rsid w:val="00987C24"/>
    <w:rsid w:val="00990178"/>
    <w:rsid w:val="00990703"/>
    <w:rsid w:val="00990E13"/>
    <w:rsid w:val="00991357"/>
    <w:rsid w:val="00994683"/>
    <w:rsid w:val="00995299"/>
    <w:rsid w:val="009A1297"/>
    <w:rsid w:val="009A2A03"/>
    <w:rsid w:val="009A5EDA"/>
    <w:rsid w:val="009A61F3"/>
    <w:rsid w:val="009A7F94"/>
    <w:rsid w:val="009B29C3"/>
    <w:rsid w:val="009B2A6E"/>
    <w:rsid w:val="009B3F78"/>
    <w:rsid w:val="009B5858"/>
    <w:rsid w:val="009B60CA"/>
    <w:rsid w:val="009B7AB5"/>
    <w:rsid w:val="009C0B53"/>
    <w:rsid w:val="009C0BD0"/>
    <w:rsid w:val="009C100B"/>
    <w:rsid w:val="009C2353"/>
    <w:rsid w:val="009C2390"/>
    <w:rsid w:val="009C272E"/>
    <w:rsid w:val="009C35EC"/>
    <w:rsid w:val="009C6B0E"/>
    <w:rsid w:val="009C6D97"/>
    <w:rsid w:val="009D00D4"/>
    <w:rsid w:val="009D0D10"/>
    <w:rsid w:val="009D3882"/>
    <w:rsid w:val="009D49F5"/>
    <w:rsid w:val="009D4EF4"/>
    <w:rsid w:val="009D51AA"/>
    <w:rsid w:val="009D52C1"/>
    <w:rsid w:val="009D7649"/>
    <w:rsid w:val="009D7D3A"/>
    <w:rsid w:val="009E39E6"/>
    <w:rsid w:val="009E3BAB"/>
    <w:rsid w:val="009E4848"/>
    <w:rsid w:val="009E5D3B"/>
    <w:rsid w:val="009E60AF"/>
    <w:rsid w:val="009E7C5F"/>
    <w:rsid w:val="009F1660"/>
    <w:rsid w:val="009F1A57"/>
    <w:rsid w:val="009F3873"/>
    <w:rsid w:val="009F398F"/>
    <w:rsid w:val="009F5BCF"/>
    <w:rsid w:val="009F5DB3"/>
    <w:rsid w:val="009F75D7"/>
    <w:rsid w:val="00A003A2"/>
    <w:rsid w:val="00A03DCB"/>
    <w:rsid w:val="00A11928"/>
    <w:rsid w:val="00A149C7"/>
    <w:rsid w:val="00A14A7B"/>
    <w:rsid w:val="00A15D99"/>
    <w:rsid w:val="00A16930"/>
    <w:rsid w:val="00A17F2A"/>
    <w:rsid w:val="00A206C2"/>
    <w:rsid w:val="00A21670"/>
    <w:rsid w:val="00A2183D"/>
    <w:rsid w:val="00A234A8"/>
    <w:rsid w:val="00A25932"/>
    <w:rsid w:val="00A26ECA"/>
    <w:rsid w:val="00A27856"/>
    <w:rsid w:val="00A32155"/>
    <w:rsid w:val="00A32A09"/>
    <w:rsid w:val="00A333F2"/>
    <w:rsid w:val="00A34C41"/>
    <w:rsid w:val="00A35297"/>
    <w:rsid w:val="00A403C5"/>
    <w:rsid w:val="00A409D2"/>
    <w:rsid w:val="00A41ACE"/>
    <w:rsid w:val="00A41C46"/>
    <w:rsid w:val="00A4316F"/>
    <w:rsid w:val="00A45F83"/>
    <w:rsid w:val="00A46CB2"/>
    <w:rsid w:val="00A479A6"/>
    <w:rsid w:val="00A47A34"/>
    <w:rsid w:val="00A50A36"/>
    <w:rsid w:val="00A50FA7"/>
    <w:rsid w:val="00A51477"/>
    <w:rsid w:val="00A54D0E"/>
    <w:rsid w:val="00A55A6A"/>
    <w:rsid w:val="00A57C24"/>
    <w:rsid w:val="00A61093"/>
    <w:rsid w:val="00A618A1"/>
    <w:rsid w:val="00A63402"/>
    <w:rsid w:val="00A6396A"/>
    <w:rsid w:val="00A653A9"/>
    <w:rsid w:val="00A65D33"/>
    <w:rsid w:val="00A661A5"/>
    <w:rsid w:val="00A66419"/>
    <w:rsid w:val="00A66AA9"/>
    <w:rsid w:val="00A71139"/>
    <w:rsid w:val="00A71994"/>
    <w:rsid w:val="00A71A66"/>
    <w:rsid w:val="00A72F3F"/>
    <w:rsid w:val="00A7330A"/>
    <w:rsid w:val="00A772D3"/>
    <w:rsid w:val="00A8190C"/>
    <w:rsid w:val="00A831A2"/>
    <w:rsid w:val="00A84F23"/>
    <w:rsid w:val="00A86C40"/>
    <w:rsid w:val="00A95436"/>
    <w:rsid w:val="00A955A3"/>
    <w:rsid w:val="00A963BD"/>
    <w:rsid w:val="00A9707F"/>
    <w:rsid w:val="00AA0689"/>
    <w:rsid w:val="00AA100E"/>
    <w:rsid w:val="00AA27FC"/>
    <w:rsid w:val="00AA3068"/>
    <w:rsid w:val="00AA3772"/>
    <w:rsid w:val="00AA5B02"/>
    <w:rsid w:val="00AA5B92"/>
    <w:rsid w:val="00AA7006"/>
    <w:rsid w:val="00AB0464"/>
    <w:rsid w:val="00AB322A"/>
    <w:rsid w:val="00AB4AA5"/>
    <w:rsid w:val="00AC0B15"/>
    <w:rsid w:val="00AC1109"/>
    <w:rsid w:val="00AC4045"/>
    <w:rsid w:val="00AC4609"/>
    <w:rsid w:val="00AC4A70"/>
    <w:rsid w:val="00AC58A0"/>
    <w:rsid w:val="00AC6B19"/>
    <w:rsid w:val="00AC736C"/>
    <w:rsid w:val="00AD0AC7"/>
    <w:rsid w:val="00AD173B"/>
    <w:rsid w:val="00AD20AA"/>
    <w:rsid w:val="00AD42B0"/>
    <w:rsid w:val="00AD44F6"/>
    <w:rsid w:val="00AD502A"/>
    <w:rsid w:val="00AD6093"/>
    <w:rsid w:val="00AD73A9"/>
    <w:rsid w:val="00AE11B6"/>
    <w:rsid w:val="00AE25D5"/>
    <w:rsid w:val="00AE358A"/>
    <w:rsid w:val="00AE3F5A"/>
    <w:rsid w:val="00AE4B3C"/>
    <w:rsid w:val="00AE5697"/>
    <w:rsid w:val="00AE57D7"/>
    <w:rsid w:val="00AF1BAE"/>
    <w:rsid w:val="00AF57E4"/>
    <w:rsid w:val="00AF6DB9"/>
    <w:rsid w:val="00AF79C2"/>
    <w:rsid w:val="00B0229F"/>
    <w:rsid w:val="00B02756"/>
    <w:rsid w:val="00B0336D"/>
    <w:rsid w:val="00B04DA9"/>
    <w:rsid w:val="00B0632E"/>
    <w:rsid w:val="00B0636D"/>
    <w:rsid w:val="00B06507"/>
    <w:rsid w:val="00B07C16"/>
    <w:rsid w:val="00B07D13"/>
    <w:rsid w:val="00B11425"/>
    <w:rsid w:val="00B11E4D"/>
    <w:rsid w:val="00B121AF"/>
    <w:rsid w:val="00B14144"/>
    <w:rsid w:val="00B14509"/>
    <w:rsid w:val="00B17164"/>
    <w:rsid w:val="00B20557"/>
    <w:rsid w:val="00B20793"/>
    <w:rsid w:val="00B2122B"/>
    <w:rsid w:val="00B216E1"/>
    <w:rsid w:val="00B23E2C"/>
    <w:rsid w:val="00B32B4E"/>
    <w:rsid w:val="00B33CB4"/>
    <w:rsid w:val="00B33E29"/>
    <w:rsid w:val="00B34F94"/>
    <w:rsid w:val="00B3564D"/>
    <w:rsid w:val="00B415DC"/>
    <w:rsid w:val="00B41FDF"/>
    <w:rsid w:val="00B42279"/>
    <w:rsid w:val="00B43F25"/>
    <w:rsid w:val="00B449C5"/>
    <w:rsid w:val="00B45F6F"/>
    <w:rsid w:val="00B52098"/>
    <w:rsid w:val="00B52D9A"/>
    <w:rsid w:val="00B53734"/>
    <w:rsid w:val="00B5552E"/>
    <w:rsid w:val="00B5596A"/>
    <w:rsid w:val="00B56EFC"/>
    <w:rsid w:val="00B60064"/>
    <w:rsid w:val="00B612E1"/>
    <w:rsid w:val="00B6165E"/>
    <w:rsid w:val="00B61ECB"/>
    <w:rsid w:val="00B63109"/>
    <w:rsid w:val="00B65538"/>
    <w:rsid w:val="00B678A0"/>
    <w:rsid w:val="00B713DA"/>
    <w:rsid w:val="00B718A6"/>
    <w:rsid w:val="00B72863"/>
    <w:rsid w:val="00B72CD0"/>
    <w:rsid w:val="00B7603E"/>
    <w:rsid w:val="00B76137"/>
    <w:rsid w:val="00B766E7"/>
    <w:rsid w:val="00B82B67"/>
    <w:rsid w:val="00B83A58"/>
    <w:rsid w:val="00B83C4E"/>
    <w:rsid w:val="00B83C73"/>
    <w:rsid w:val="00B83F60"/>
    <w:rsid w:val="00B84CCE"/>
    <w:rsid w:val="00B85FD1"/>
    <w:rsid w:val="00B86FEB"/>
    <w:rsid w:val="00B91CAF"/>
    <w:rsid w:val="00B9244B"/>
    <w:rsid w:val="00B92F89"/>
    <w:rsid w:val="00B93130"/>
    <w:rsid w:val="00B9371C"/>
    <w:rsid w:val="00B95A21"/>
    <w:rsid w:val="00B9691C"/>
    <w:rsid w:val="00B9785A"/>
    <w:rsid w:val="00BA13BA"/>
    <w:rsid w:val="00BA22D0"/>
    <w:rsid w:val="00BA2420"/>
    <w:rsid w:val="00BA369C"/>
    <w:rsid w:val="00BA5839"/>
    <w:rsid w:val="00BA6C17"/>
    <w:rsid w:val="00BB5153"/>
    <w:rsid w:val="00BB51D3"/>
    <w:rsid w:val="00BB567D"/>
    <w:rsid w:val="00BB752D"/>
    <w:rsid w:val="00BC5CBA"/>
    <w:rsid w:val="00BC6D75"/>
    <w:rsid w:val="00BC79F4"/>
    <w:rsid w:val="00BD23F3"/>
    <w:rsid w:val="00BD2828"/>
    <w:rsid w:val="00BD3228"/>
    <w:rsid w:val="00BD36C5"/>
    <w:rsid w:val="00BD54F1"/>
    <w:rsid w:val="00BD6B80"/>
    <w:rsid w:val="00BE292D"/>
    <w:rsid w:val="00BE2E2B"/>
    <w:rsid w:val="00BE715F"/>
    <w:rsid w:val="00BF000D"/>
    <w:rsid w:val="00BF3353"/>
    <w:rsid w:val="00BF4390"/>
    <w:rsid w:val="00C026A3"/>
    <w:rsid w:val="00C05486"/>
    <w:rsid w:val="00C059BF"/>
    <w:rsid w:val="00C05F50"/>
    <w:rsid w:val="00C05F9F"/>
    <w:rsid w:val="00C07F0F"/>
    <w:rsid w:val="00C11171"/>
    <w:rsid w:val="00C119B0"/>
    <w:rsid w:val="00C14808"/>
    <w:rsid w:val="00C2114F"/>
    <w:rsid w:val="00C22774"/>
    <w:rsid w:val="00C22AFD"/>
    <w:rsid w:val="00C24F3C"/>
    <w:rsid w:val="00C2630F"/>
    <w:rsid w:val="00C26CE3"/>
    <w:rsid w:val="00C307D1"/>
    <w:rsid w:val="00C30DC8"/>
    <w:rsid w:val="00C334E5"/>
    <w:rsid w:val="00C33CC1"/>
    <w:rsid w:val="00C3778E"/>
    <w:rsid w:val="00C40A70"/>
    <w:rsid w:val="00C40EA4"/>
    <w:rsid w:val="00C42AC4"/>
    <w:rsid w:val="00C437D1"/>
    <w:rsid w:val="00C552EE"/>
    <w:rsid w:val="00C557B8"/>
    <w:rsid w:val="00C62622"/>
    <w:rsid w:val="00C63919"/>
    <w:rsid w:val="00C64C71"/>
    <w:rsid w:val="00C660B0"/>
    <w:rsid w:val="00C703A4"/>
    <w:rsid w:val="00C71F37"/>
    <w:rsid w:val="00C80629"/>
    <w:rsid w:val="00C80FFA"/>
    <w:rsid w:val="00C81C4D"/>
    <w:rsid w:val="00C83AEF"/>
    <w:rsid w:val="00C84F24"/>
    <w:rsid w:val="00C86388"/>
    <w:rsid w:val="00C8734C"/>
    <w:rsid w:val="00C87B8C"/>
    <w:rsid w:val="00C87D73"/>
    <w:rsid w:val="00C9184E"/>
    <w:rsid w:val="00C93A96"/>
    <w:rsid w:val="00C968FF"/>
    <w:rsid w:val="00C97D98"/>
    <w:rsid w:val="00CA0F42"/>
    <w:rsid w:val="00CA20C0"/>
    <w:rsid w:val="00CA3D48"/>
    <w:rsid w:val="00CA470C"/>
    <w:rsid w:val="00CA5B7B"/>
    <w:rsid w:val="00CB037B"/>
    <w:rsid w:val="00CB4A9C"/>
    <w:rsid w:val="00CB5EC8"/>
    <w:rsid w:val="00CB5EF9"/>
    <w:rsid w:val="00CB6067"/>
    <w:rsid w:val="00CB7E11"/>
    <w:rsid w:val="00CC08C7"/>
    <w:rsid w:val="00CC092D"/>
    <w:rsid w:val="00CC0EE5"/>
    <w:rsid w:val="00CC2F32"/>
    <w:rsid w:val="00CC479D"/>
    <w:rsid w:val="00CC4E4A"/>
    <w:rsid w:val="00CC692E"/>
    <w:rsid w:val="00CC6A33"/>
    <w:rsid w:val="00CC766B"/>
    <w:rsid w:val="00CC7C3B"/>
    <w:rsid w:val="00CD03FF"/>
    <w:rsid w:val="00CD0433"/>
    <w:rsid w:val="00CD1027"/>
    <w:rsid w:val="00CD1DC9"/>
    <w:rsid w:val="00CD6536"/>
    <w:rsid w:val="00CE1688"/>
    <w:rsid w:val="00CE3E2B"/>
    <w:rsid w:val="00CE5E02"/>
    <w:rsid w:val="00CF0627"/>
    <w:rsid w:val="00CF1A97"/>
    <w:rsid w:val="00CF48D1"/>
    <w:rsid w:val="00CF7435"/>
    <w:rsid w:val="00CF7FAC"/>
    <w:rsid w:val="00D00278"/>
    <w:rsid w:val="00D107D6"/>
    <w:rsid w:val="00D10D5E"/>
    <w:rsid w:val="00D10E5D"/>
    <w:rsid w:val="00D10EB4"/>
    <w:rsid w:val="00D11008"/>
    <w:rsid w:val="00D1117A"/>
    <w:rsid w:val="00D128BA"/>
    <w:rsid w:val="00D143C9"/>
    <w:rsid w:val="00D1440E"/>
    <w:rsid w:val="00D16F12"/>
    <w:rsid w:val="00D174EC"/>
    <w:rsid w:val="00D178B0"/>
    <w:rsid w:val="00D22BDA"/>
    <w:rsid w:val="00D245B5"/>
    <w:rsid w:val="00D259B5"/>
    <w:rsid w:val="00D26045"/>
    <w:rsid w:val="00D26A83"/>
    <w:rsid w:val="00D331A1"/>
    <w:rsid w:val="00D33C17"/>
    <w:rsid w:val="00D34E41"/>
    <w:rsid w:val="00D34EFC"/>
    <w:rsid w:val="00D40361"/>
    <w:rsid w:val="00D41826"/>
    <w:rsid w:val="00D41A30"/>
    <w:rsid w:val="00D4212B"/>
    <w:rsid w:val="00D42FAD"/>
    <w:rsid w:val="00D45D74"/>
    <w:rsid w:val="00D47CA0"/>
    <w:rsid w:val="00D522D3"/>
    <w:rsid w:val="00D52EC9"/>
    <w:rsid w:val="00D539A8"/>
    <w:rsid w:val="00D53EC8"/>
    <w:rsid w:val="00D56086"/>
    <w:rsid w:val="00D6112F"/>
    <w:rsid w:val="00D629E6"/>
    <w:rsid w:val="00D65AED"/>
    <w:rsid w:val="00D7072F"/>
    <w:rsid w:val="00D70CA8"/>
    <w:rsid w:val="00D71B71"/>
    <w:rsid w:val="00D73AAF"/>
    <w:rsid w:val="00D73FA8"/>
    <w:rsid w:val="00D77B70"/>
    <w:rsid w:val="00D77B9C"/>
    <w:rsid w:val="00D86B24"/>
    <w:rsid w:val="00D878B7"/>
    <w:rsid w:val="00D9361D"/>
    <w:rsid w:val="00DA01ED"/>
    <w:rsid w:val="00DA2202"/>
    <w:rsid w:val="00DA35DE"/>
    <w:rsid w:val="00DA4590"/>
    <w:rsid w:val="00DA5481"/>
    <w:rsid w:val="00DB06BC"/>
    <w:rsid w:val="00DB1361"/>
    <w:rsid w:val="00DB69AB"/>
    <w:rsid w:val="00DB771D"/>
    <w:rsid w:val="00DB7CB1"/>
    <w:rsid w:val="00DC1792"/>
    <w:rsid w:val="00DC23F4"/>
    <w:rsid w:val="00DC338E"/>
    <w:rsid w:val="00DC526F"/>
    <w:rsid w:val="00DD036C"/>
    <w:rsid w:val="00DD0BA5"/>
    <w:rsid w:val="00DD29F2"/>
    <w:rsid w:val="00DD6D52"/>
    <w:rsid w:val="00DD745A"/>
    <w:rsid w:val="00DD7EBF"/>
    <w:rsid w:val="00DE4CB0"/>
    <w:rsid w:val="00DE5824"/>
    <w:rsid w:val="00DE6C26"/>
    <w:rsid w:val="00DE728F"/>
    <w:rsid w:val="00DF17E4"/>
    <w:rsid w:val="00DF3ED1"/>
    <w:rsid w:val="00DF48A5"/>
    <w:rsid w:val="00DF4F84"/>
    <w:rsid w:val="00DF5E4A"/>
    <w:rsid w:val="00E004BB"/>
    <w:rsid w:val="00E00BF4"/>
    <w:rsid w:val="00E01F31"/>
    <w:rsid w:val="00E046E6"/>
    <w:rsid w:val="00E06C21"/>
    <w:rsid w:val="00E116B9"/>
    <w:rsid w:val="00E241DC"/>
    <w:rsid w:val="00E26BCE"/>
    <w:rsid w:val="00E31500"/>
    <w:rsid w:val="00E33449"/>
    <w:rsid w:val="00E33965"/>
    <w:rsid w:val="00E36545"/>
    <w:rsid w:val="00E369DA"/>
    <w:rsid w:val="00E3729D"/>
    <w:rsid w:val="00E378B9"/>
    <w:rsid w:val="00E40274"/>
    <w:rsid w:val="00E40DEF"/>
    <w:rsid w:val="00E41807"/>
    <w:rsid w:val="00E42D19"/>
    <w:rsid w:val="00E43F3D"/>
    <w:rsid w:val="00E4685D"/>
    <w:rsid w:val="00E47EF9"/>
    <w:rsid w:val="00E47F7B"/>
    <w:rsid w:val="00E50A05"/>
    <w:rsid w:val="00E51B7A"/>
    <w:rsid w:val="00E5659A"/>
    <w:rsid w:val="00E56CDF"/>
    <w:rsid w:val="00E6151D"/>
    <w:rsid w:val="00E619AA"/>
    <w:rsid w:val="00E71556"/>
    <w:rsid w:val="00E7522D"/>
    <w:rsid w:val="00E75A4D"/>
    <w:rsid w:val="00E83130"/>
    <w:rsid w:val="00E843C2"/>
    <w:rsid w:val="00E84441"/>
    <w:rsid w:val="00E903E0"/>
    <w:rsid w:val="00E90943"/>
    <w:rsid w:val="00E91D2F"/>
    <w:rsid w:val="00E920F6"/>
    <w:rsid w:val="00E9283B"/>
    <w:rsid w:val="00E94352"/>
    <w:rsid w:val="00E94AD0"/>
    <w:rsid w:val="00E9571A"/>
    <w:rsid w:val="00EA197F"/>
    <w:rsid w:val="00EA3A0C"/>
    <w:rsid w:val="00EA514D"/>
    <w:rsid w:val="00EA5DAD"/>
    <w:rsid w:val="00EA681E"/>
    <w:rsid w:val="00EB068D"/>
    <w:rsid w:val="00EB0ADB"/>
    <w:rsid w:val="00EB1103"/>
    <w:rsid w:val="00EB1669"/>
    <w:rsid w:val="00EB3163"/>
    <w:rsid w:val="00EB4D56"/>
    <w:rsid w:val="00EB5408"/>
    <w:rsid w:val="00EB55C0"/>
    <w:rsid w:val="00EC088C"/>
    <w:rsid w:val="00EC1A00"/>
    <w:rsid w:val="00EC2C42"/>
    <w:rsid w:val="00EC3222"/>
    <w:rsid w:val="00EC3A0D"/>
    <w:rsid w:val="00EC7F73"/>
    <w:rsid w:val="00ED0178"/>
    <w:rsid w:val="00ED11F3"/>
    <w:rsid w:val="00ED1497"/>
    <w:rsid w:val="00ED20F8"/>
    <w:rsid w:val="00ED34D3"/>
    <w:rsid w:val="00ED5442"/>
    <w:rsid w:val="00ED6978"/>
    <w:rsid w:val="00ED6D51"/>
    <w:rsid w:val="00ED7D64"/>
    <w:rsid w:val="00EE299B"/>
    <w:rsid w:val="00EE299F"/>
    <w:rsid w:val="00EE2BEB"/>
    <w:rsid w:val="00EE33F6"/>
    <w:rsid w:val="00EE48EB"/>
    <w:rsid w:val="00EE551F"/>
    <w:rsid w:val="00EF1B44"/>
    <w:rsid w:val="00EF4FD3"/>
    <w:rsid w:val="00EF6591"/>
    <w:rsid w:val="00EF6789"/>
    <w:rsid w:val="00EF7AD3"/>
    <w:rsid w:val="00F023FE"/>
    <w:rsid w:val="00F03E2C"/>
    <w:rsid w:val="00F05156"/>
    <w:rsid w:val="00F06140"/>
    <w:rsid w:val="00F075D7"/>
    <w:rsid w:val="00F10A2F"/>
    <w:rsid w:val="00F12268"/>
    <w:rsid w:val="00F2126A"/>
    <w:rsid w:val="00F35ED9"/>
    <w:rsid w:val="00F41884"/>
    <w:rsid w:val="00F4263C"/>
    <w:rsid w:val="00F45D57"/>
    <w:rsid w:val="00F47DE8"/>
    <w:rsid w:val="00F539A0"/>
    <w:rsid w:val="00F603F3"/>
    <w:rsid w:val="00F62DEB"/>
    <w:rsid w:val="00F641D5"/>
    <w:rsid w:val="00F64BE2"/>
    <w:rsid w:val="00F65471"/>
    <w:rsid w:val="00F654AE"/>
    <w:rsid w:val="00F65ADC"/>
    <w:rsid w:val="00F67852"/>
    <w:rsid w:val="00F7116D"/>
    <w:rsid w:val="00F74359"/>
    <w:rsid w:val="00F753B3"/>
    <w:rsid w:val="00F76C78"/>
    <w:rsid w:val="00F80B2D"/>
    <w:rsid w:val="00F8165C"/>
    <w:rsid w:val="00F82AB2"/>
    <w:rsid w:val="00F86781"/>
    <w:rsid w:val="00F867C5"/>
    <w:rsid w:val="00F87277"/>
    <w:rsid w:val="00F876F5"/>
    <w:rsid w:val="00F90BC5"/>
    <w:rsid w:val="00F90D13"/>
    <w:rsid w:val="00F93D5E"/>
    <w:rsid w:val="00F940E1"/>
    <w:rsid w:val="00F94691"/>
    <w:rsid w:val="00F959FF"/>
    <w:rsid w:val="00F95C57"/>
    <w:rsid w:val="00F95E02"/>
    <w:rsid w:val="00FA06A9"/>
    <w:rsid w:val="00FA49DF"/>
    <w:rsid w:val="00FA70E0"/>
    <w:rsid w:val="00FA757E"/>
    <w:rsid w:val="00FA758F"/>
    <w:rsid w:val="00FB0A58"/>
    <w:rsid w:val="00FB2A29"/>
    <w:rsid w:val="00FB6908"/>
    <w:rsid w:val="00FC11EF"/>
    <w:rsid w:val="00FC27D6"/>
    <w:rsid w:val="00FC3AA2"/>
    <w:rsid w:val="00FC6CF9"/>
    <w:rsid w:val="00FD05D4"/>
    <w:rsid w:val="00FD0D59"/>
    <w:rsid w:val="00FD5509"/>
    <w:rsid w:val="00FD69EE"/>
    <w:rsid w:val="00FE1DB9"/>
    <w:rsid w:val="00FE422F"/>
    <w:rsid w:val="00FE43C7"/>
    <w:rsid w:val="00FE443C"/>
    <w:rsid w:val="00FF201C"/>
    <w:rsid w:val="00FF3291"/>
    <w:rsid w:val="00FF6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FE32D41-5F4E-43F6-8766-6C89EF1CC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7F10"/>
    <w:pPr>
      <w:spacing w:after="40" w:line="240" w:lineRule="auto"/>
    </w:pPr>
    <w:rPr>
      <w:rFonts w:eastAsia="Times New Roman"/>
      <w:iCs/>
      <w:noProof/>
      <w:sz w:val="20"/>
      <w:szCs w:val="24"/>
      <w:lang w:eastAsia="sk-SK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0A2F"/>
    <w:pPr>
      <w:keepNext/>
      <w:keepLines/>
      <w:spacing w:before="120" w:after="120"/>
      <w:outlineLvl w:val="0"/>
    </w:pPr>
    <w:rPr>
      <w:rFonts w:eastAsiaTheme="majorEastAsia" w:cstheme="majorBidi"/>
      <w:b/>
      <w:color w:val="2E74B5" w:themeColor="accent1" w:themeShade="BF"/>
      <w:sz w:val="24"/>
      <w:szCs w:val="2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6B5E83"/>
    <w:pPr>
      <w:numPr>
        <w:ilvl w:val="1"/>
        <w:numId w:val="1"/>
      </w:numPr>
      <w:tabs>
        <w:tab w:val="clear" w:pos="1656"/>
      </w:tabs>
      <w:ind w:left="1588" w:hanging="737"/>
      <w:outlineLvl w:val="1"/>
    </w:pPr>
    <w:rPr>
      <w:sz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uiPriority w:val="9"/>
    <w:unhideWhenUsed/>
    <w:qFormat/>
    <w:rsid w:val="006B5E83"/>
    <w:pPr>
      <w:keepNext/>
      <w:keepLines/>
      <w:numPr>
        <w:ilvl w:val="2"/>
      </w:numPr>
      <w:spacing w:before="40"/>
      <w:outlineLvl w:val="2"/>
    </w:pPr>
    <w:rPr>
      <w:rFonts w:asciiTheme="majorHAnsi" w:eastAsiaTheme="majorEastAsia" w:hAnsiTheme="majorHAnsi" w:cstheme="majorBidi"/>
      <w:sz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461F4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 w:val="0"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F4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F4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1F4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 w:val="0"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1F4C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1F4C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 w:val="0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10A2F"/>
    <w:rPr>
      <w:rFonts w:eastAsiaTheme="majorEastAsia" w:cstheme="majorBidi"/>
      <w:b/>
      <w:iCs/>
      <w:noProof/>
      <w:color w:val="2E74B5" w:themeColor="accent1" w:themeShade="BF"/>
      <w:sz w:val="24"/>
      <w:lang w:eastAsia="sk-SK"/>
    </w:rPr>
  </w:style>
  <w:style w:type="character" w:customStyle="1" w:styleId="Heading2Char">
    <w:name w:val="Heading 2 Char"/>
    <w:basedOn w:val="DefaultParagraphFont"/>
    <w:link w:val="Heading2"/>
    <w:uiPriority w:val="9"/>
    <w:rsid w:val="006B5E83"/>
    <w:rPr>
      <w:rFonts w:eastAsiaTheme="majorEastAsia" w:cstheme="majorBidi"/>
      <w:b/>
      <w:iCs/>
      <w:noProof/>
      <w:color w:val="2E74B5" w:themeColor="accent1" w:themeShade="BF"/>
      <w:sz w:val="28"/>
      <w:lang w:eastAsia="sk-SK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uiPriority w:val="9"/>
    <w:rsid w:val="006B5E83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1F4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1F4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1F4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1F4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1F4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1F4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OC1">
    <w:name w:val="toc 1"/>
    <w:basedOn w:val="Normal"/>
    <w:next w:val="Normal"/>
    <w:autoRedefine/>
    <w:uiPriority w:val="39"/>
    <w:rsid w:val="003735A3"/>
    <w:pPr>
      <w:tabs>
        <w:tab w:val="right" w:leader="dot" w:pos="9062"/>
      </w:tabs>
      <w:spacing w:before="60"/>
    </w:pPr>
    <w:rPr>
      <w:sz w:val="24"/>
    </w:rPr>
  </w:style>
  <w:style w:type="paragraph" w:styleId="TOC2">
    <w:name w:val="toc 2"/>
    <w:basedOn w:val="Normal"/>
    <w:next w:val="Normal"/>
    <w:autoRedefine/>
    <w:uiPriority w:val="39"/>
    <w:rsid w:val="00461F4C"/>
    <w:pPr>
      <w:ind w:left="202"/>
    </w:pPr>
  </w:style>
  <w:style w:type="paragraph" w:styleId="TOC3">
    <w:name w:val="toc 3"/>
    <w:basedOn w:val="Normal"/>
    <w:next w:val="Normal"/>
    <w:autoRedefine/>
    <w:uiPriority w:val="39"/>
    <w:rsid w:val="00461F4C"/>
    <w:pPr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99"/>
    <w:qFormat/>
    <w:rsid w:val="00461F4C"/>
    <w:pPr>
      <w:spacing w:after="0" w:line="240" w:lineRule="auto"/>
      <w:jc w:val="both"/>
    </w:pPr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B56EFC"/>
    <w:pPr>
      <w:numPr>
        <w:ilvl w:val="1"/>
        <w:numId w:val="7"/>
      </w:numPr>
      <w:spacing w:before="120" w:after="120"/>
      <w:jc w:val="both"/>
    </w:p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basedOn w:val="DefaultParagraphFont"/>
    <w:link w:val="ListParagraph"/>
    <w:uiPriority w:val="34"/>
    <w:locked/>
    <w:rsid w:val="00B56EFC"/>
    <w:rPr>
      <w:rFonts w:eastAsia="Times New Roman"/>
      <w:iCs/>
      <w:noProof/>
      <w:sz w:val="20"/>
      <w:szCs w:val="24"/>
      <w:lang w:eastAsia="sk-SK"/>
    </w:rPr>
  </w:style>
  <w:style w:type="paragraph" w:styleId="TOCHeading">
    <w:name w:val="TOC Heading"/>
    <w:basedOn w:val="Heading1"/>
    <w:next w:val="Normal"/>
    <w:uiPriority w:val="39"/>
    <w:unhideWhenUsed/>
    <w:qFormat/>
    <w:rsid w:val="006B5E83"/>
    <w:pPr>
      <w:spacing w:before="240" w:after="0"/>
      <w:outlineLvl w:val="9"/>
    </w:pPr>
    <w:rPr>
      <w:rFonts w:asciiTheme="majorHAnsi" w:hAnsiTheme="majorHAnsi"/>
      <w:lang w:val="en-US"/>
    </w:rPr>
  </w:style>
  <w:style w:type="numbering" w:customStyle="1" w:styleId="NoList1">
    <w:name w:val="No List1"/>
    <w:next w:val="NoList"/>
    <w:uiPriority w:val="99"/>
    <w:semiHidden/>
    <w:unhideWhenUsed/>
    <w:rsid w:val="00506BD6"/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Reference,footnote text,stile 1,Footnote1,Footnote2"/>
    <w:basedOn w:val="Normal"/>
    <w:link w:val="FootnoteTextChar"/>
    <w:unhideWhenUsed/>
    <w:rsid w:val="00506BD6"/>
    <w:rPr>
      <w:szCs w:val="20"/>
    </w:rPr>
  </w:style>
  <w:style w:type="character" w:customStyle="1" w:styleId="FootnoteTextChar">
    <w:name w:val="Footnote Text Char"/>
    <w:aliases w:val="Footnote Text Char Char Char1,Fußnote Char2,single space Char1,FOOTNOTES Char1,fn Char2,Podrozdział Char1,Footnote Char1,fn Char Char Char Char1,fn Char Char Char2,fn Char Char2,Fußnote Char Char Char Char2,Fußnote Char Char"/>
    <w:basedOn w:val="DefaultParagraphFont"/>
    <w:link w:val="FootnoteText"/>
    <w:rsid w:val="00506BD6"/>
    <w:rPr>
      <w:rFonts w:ascii="Calibri" w:eastAsia="Calibri" w:hAnsi="Calibri"/>
      <w:lang w:eastAsia="en-US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6B5E83"/>
    <w:rPr>
      <w:vertAlign w:val="superscript"/>
    </w:rPr>
  </w:style>
  <w:style w:type="paragraph" w:customStyle="1" w:styleId="Default">
    <w:name w:val="Default"/>
    <w:rsid w:val="00506BD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Hyperlink">
    <w:name w:val="Hyperlink"/>
    <w:uiPriority w:val="99"/>
    <w:unhideWhenUsed/>
    <w:rsid w:val="00506BD6"/>
    <w:rPr>
      <w:color w:val="0000FF"/>
      <w:u w:val="single"/>
    </w:rPr>
  </w:style>
  <w:style w:type="paragraph" w:customStyle="1" w:styleId="Standard">
    <w:name w:val="Standard"/>
    <w:rsid w:val="00506BD6"/>
    <w:pPr>
      <w:suppressAutoHyphens/>
      <w:spacing w:line="252" w:lineRule="auto"/>
      <w:jc w:val="both"/>
      <w:textAlignment w:val="baseline"/>
    </w:pPr>
    <w:rPr>
      <w:rFonts w:ascii="Calibri" w:hAnsi="Calibri" w:cs="Calibri"/>
      <w:kern w:val="1"/>
      <w:lang w:val="en-US" w:eastAsia="zh-CN"/>
    </w:rPr>
  </w:style>
  <w:style w:type="character" w:customStyle="1" w:styleId="FootnoteCharacters">
    <w:name w:val="Footnote Characters"/>
    <w:rsid w:val="00506BD6"/>
    <w:rPr>
      <w:vertAlign w:val="superscript"/>
    </w:rPr>
  </w:style>
  <w:style w:type="paragraph" w:styleId="Header">
    <w:name w:val="header"/>
    <w:basedOn w:val="Normal"/>
    <w:link w:val="HeaderChar"/>
    <w:unhideWhenUsed/>
    <w:rsid w:val="00506BD6"/>
    <w:pPr>
      <w:tabs>
        <w:tab w:val="center" w:pos="4703"/>
        <w:tab w:val="right" w:pos="9406"/>
      </w:tabs>
    </w:pPr>
    <w:rPr>
      <w:lang w:val="en-US"/>
    </w:rPr>
  </w:style>
  <w:style w:type="character" w:customStyle="1" w:styleId="HeaderChar">
    <w:name w:val="Header Char"/>
    <w:basedOn w:val="DefaultParagraphFont"/>
    <w:link w:val="Header"/>
    <w:rsid w:val="00506BD6"/>
    <w:rPr>
      <w:rFonts w:ascii="Calibri" w:eastAsia="Calibri" w:hAnsi="Calibri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06BD6"/>
    <w:pPr>
      <w:tabs>
        <w:tab w:val="center" w:pos="4703"/>
        <w:tab w:val="right" w:pos="9406"/>
      </w:tabs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506BD6"/>
    <w:rPr>
      <w:rFonts w:ascii="Calibri" w:eastAsia="Calibri" w:hAnsi="Calibri"/>
      <w:sz w:val="22"/>
      <w:szCs w:val="22"/>
      <w:lang w:val="en-US" w:eastAsia="en-US"/>
    </w:rPr>
  </w:style>
  <w:style w:type="character" w:customStyle="1" w:styleId="hps">
    <w:name w:val="hps"/>
    <w:rsid w:val="00506BD6"/>
  </w:style>
  <w:style w:type="character" w:styleId="Strong">
    <w:name w:val="Strong"/>
    <w:uiPriority w:val="22"/>
    <w:qFormat/>
    <w:rsid w:val="00506BD6"/>
    <w:rPr>
      <w:b/>
      <w:bCs/>
    </w:rPr>
  </w:style>
  <w:style w:type="character" w:customStyle="1" w:styleId="Internetlink">
    <w:name w:val="Internet link"/>
    <w:rsid w:val="00506BD6"/>
    <w:rPr>
      <w:color w:val="0000FF"/>
      <w:u w:val="single"/>
    </w:rPr>
  </w:style>
  <w:style w:type="character" w:customStyle="1" w:styleId="FootnoteSymbol">
    <w:name w:val="Footnote Symbol"/>
    <w:rsid w:val="00506BD6"/>
    <w:rPr>
      <w:vertAlign w:val="superscript"/>
    </w:rPr>
  </w:style>
  <w:style w:type="paragraph" w:customStyle="1" w:styleId="ColorfulList-Accent11">
    <w:name w:val="Colorful List - Accent 11"/>
    <w:basedOn w:val="Standard"/>
    <w:rsid w:val="00506BD6"/>
    <w:pPr>
      <w:ind w:left="720"/>
    </w:pPr>
  </w:style>
  <w:style w:type="paragraph" w:customStyle="1" w:styleId="E-Body1">
    <w:name w:val="E-Body 1"/>
    <w:basedOn w:val="Standard"/>
    <w:rsid w:val="00506BD6"/>
  </w:style>
  <w:style w:type="paragraph" w:styleId="NormalWeb">
    <w:name w:val="Normal (Web)"/>
    <w:basedOn w:val="Normal"/>
    <w:unhideWhenUsed/>
    <w:rsid w:val="00506BD6"/>
    <w:pPr>
      <w:spacing w:before="100" w:beforeAutospacing="1" w:after="100" w:afterAutospacing="1"/>
    </w:pPr>
    <w:rPr>
      <w:rFonts w:ascii="Times New Roman" w:hAnsi="Times New Roman"/>
      <w:sz w:val="24"/>
      <w:lang w:val="en-US"/>
    </w:rPr>
  </w:style>
  <w:style w:type="table" w:styleId="TableGrid">
    <w:name w:val="Table Grid"/>
    <w:basedOn w:val="TableNormal"/>
    <w:uiPriority w:val="59"/>
    <w:rsid w:val="00506BD6"/>
    <w:rPr>
      <w:rFonts w:ascii="Calibri" w:eastAsia="Calibri" w:hAnsi="Calibri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6BD6"/>
    <w:rPr>
      <w:rFonts w:ascii="Tahoma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BD6"/>
    <w:rPr>
      <w:rFonts w:ascii="Tahoma" w:hAnsi="Tahoma" w:cs="Tahoma"/>
      <w:sz w:val="16"/>
      <w:szCs w:val="16"/>
      <w:lang w:val="en-US" w:eastAsia="en-US"/>
    </w:rPr>
  </w:style>
  <w:style w:type="paragraph" w:customStyle="1" w:styleId="ListParagraph1">
    <w:name w:val="List Paragraph1"/>
    <w:basedOn w:val="Normal"/>
    <w:uiPriority w:val="34"/>
    <w:rsid w:val="00506BD6"/>
    <w:pPr>
      <w:ind w:left="720"/>
      <w:contextualSpacing/>
    </w:pPr>
    <w:rPr>
      <w:lang w:val="en-US"/>
    </w:rPr>
  </w:style>
  <w:style w:type="character" w:customStyle="1" w:styleId="apple-converted-space">
    <w:name w:val="apple-converted-space"/>
    <w:rsid w:val="00506BD6"/>
  </w:style>
  <w:style w:type="table" w:customStyle="1" w:styleId="GridTable4-Accent61">
    <w:name w:val="Grid Table 4 - Accent 61"/>
    <w:basedOn w:val="TableNormal"/>
    <w:uiPriority w:val="49"/>
    <w:rsid w:val="00506BD6"/>
    <w:rPr>
      <w:rFonts w:ascii="Calibri" w:eastAsia="Calibri" w:hAnsi="Calibri"/>
      <w:lang w:eastAsia="en-US"/>
    </w:r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</w:rPr>
      <w:tblPr/>
      <w:tcPr>
        <w:tcBorders>
          <w:top w:val="double" w:sz="4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paragraph" w:styleId="BodyText">
    <w:name w:val="Body Text"/>
    <w:aliases w:val="block style,Body,Standard paragraph,b"/>
    <w:basedOn w:val="Normal"/>
    <w:link w:val="BodyTextChar"/>
    <w:rsid w:val="00506BD6"/>
    <w:rPr>
      <w:rFonts w:ascii="Times New Roman" w:hAnsi="Times New Roman"/>
      <w:sz w:val="24"/>
      <w:szCs w:val="20"/>
      <w:lang w:val="en-US" w:eastAsia="ro-RO"/>
    </w:rPr>
  </w:style>
  <w:style w:type="character" w:customStyle="1" w:styleId="BodyTextChar">
    <w:name w:val="Body Text Char"/>
    <w:aliases w:val="block style Char1,Body Char1,Standard paragraph Char1,b Char1"/>
    <w:basedOn w:val="DefaultParagraphFont"/>
    <w:link w:val="BodyText"/>
    <w:rsid w:val="00506BD6"/>
    <w:rPr>
      <w:sz w:val="24"/>
      <w:lang w:val="en-US"/>
    </w:rPr>
  </w:style>
  <w:style w:type="paragraph" w:styleId="BodyText3">
    <w:name w:val="Body Text 3"/>
    <w:basedOn w:val="Normal"/>
    <w:link w:val="BodyText3Char"/>
    <w:uiPriority w:val="99"/>
    <w:rsid w:val="00506BD6"/>
    <w:pPr>
      <w:jc w:val="center"/>
    </w:pPr>
    <w:rPr>
      <w:rFonts w:ascii="Times New Roman" w:hAnsi="Times New Roman"/>
      <w:b/>
      <w:sz w:val="24"/>
      <w:szCs w:val="20"/>
      <w:lang w:val="en-US" w:eastAsia="ro-RO"/>
    </w:rPr>
  </w:style>
  <w:style w:type="character" w:customStyle="1" w:styleId="BodyText3Char">
    <w:name w:val="Body Text 3 Char"/>
    <w:basedOn w:val="DefaultParagraphFont"/>
    <w:link w:val="BodyText3"/>
    <w:uiPriority w:val="99"/>
    <w:rsid w:val="00506BD6"/>
    <w:rPr>
      <w:b/>
      <w:sz w:val="24"/>
      <w:lang w:val="en-US"/>
    </w:rPr>
  </w:style>
  <w:style w:type="paragraph" w:customStyle="1" w:styleId="CharCharChar1CharCharChar1">
    <w:name w:val="Char Char Char1 Char Char Char1"/>
    <w:aliases w:val="Char Char Char1 Char Caracter,Char Char Char1 Char Char Char Char"/>
    <w:basedOn w:val="Normal"/>
    <w:rsid w:val="00506BD6"/>
    <w:rPr>
      <w:rFonts w:ascii="Times New Roman" w:hAnsi="Times New Roman"/>
      <w:sz w:val="24"/>
      <w:lang w:val="pl-PL" w:eastAsia="pl-PL"/>
    </w:rPr>
  </w:style>
  <w:style w:type="character" w:styleId="CommentReference">
    <w:name w:val="annotation reference"/>
    <w:uiPriority w:val="99"/>
    <w:semiHidden/>
    <w:unhideWhenUsed/>
    <w:rsid w:val="00506BD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506BD6"/>
    <w:pPr>
      <w:spacing w:after="200"/>
    </w:pPr>
    <w:rPr>
      <w:rFonts w:ascii="Times New Roman" w:hAnsi="Times New Roman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rsid w:val="00506BD6"/>
    <w:rPr>
      <w:lang w:val="en-US" w:eastAsia="en-US"/>
    </w:rPr>
  </w:style>
  <w:style w:type="paragraph" w:customStyle="1" w:styleId="instruct">
    <w:name w:val="instruct"/>
    <w:basedOn w:val="Normal"/>
    <w:rsid w:val="00506BD6"/>
    <w:pPr>
      <w:spacing w:before="40"/>
    </w:pPr>
    <w:rPr>
      <w:rFonts w:ascii="Trebuchet MS" w:hAnsi="Trebuchet MS" w:cs="Arial"/>
      <w:i/>
      <w:iCs w:val="0"/>
      <w:szCs w:val="21"/>
    </w:rPr>
  </w:style>
  <w:style w:type="paragraph" w:customStyle="1" w:styleId="eval">
    <w:name w:val="eval"/>
    <w:basedOn w:val="Heading3"/>
    <w:rsid w:val="00506BD6"/>
    <w:pPr>
      <w:numPr>
        <w:ilvl w:val="0"/>
      </w:numPr>
      <w:tabs>
        <w:tab w:val="num" w:pos="3600"/>
      </w:tabs>
      <w:ind w:left="3600" w:hanging="360"/>
    </w:pPr>
    <w:rPr>
      <w:rFonts w:ascii="Arial" w:hAnsi="Arial"/>
      <w:b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BD6"/>
    <w:pPr>
      <w:spacing w:after="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6BD6"/>
    <w:rPr>
      <w:b/>
      <w:bCs/>
      <w:lang w:val="en-US" w:eastAsia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06BD6"/>
    <w:pPr>
      <w:spacing w:after="200"/>
    </w:pPr>
    <w:rPr>
      <w:i/>
      <w:iCs w:val="0"/>
      <w:color w:val="44546A" w:themeColor="text2"/>
      <w:sz w:val="18"/>
      <w:szCs w:val="18"/>
    </w:rPr>
  </w:style>
  <w:style w:type="paragraph" w:styleId="Revision">
    <w:name w:val="Revision"/>
    <w:hidden/>
    <w:uiPriority w:val="99"/>
    <w:semiHidden/>
    <w:rsid w:val="00506BD6"/>
    <w:rPr>
      <w:rFonts w:ascii="Calibri" w:eastAsia="Calibri" w:hAnsi="Calibri"/>
      <w:lang w:eastAsia="en-US"/>
    </w:rPr>
  </w:style>
  <w:style w:type="paragraph" w:customStyle="1" w:styleId="criterii">
    <w:name w:val="criterii"/>
    <w:basedOn w:val="Normal"/>
    <w:rsid w:val="00506BD6"/>
    <w:pPr>
      <w:shd w:val="clear" w:color="auto" w:fill="E6E6E6"/>
      <w:spacing w:before="240" w:after="120"/>
    </w:pPr>
    <w:rPr>
      <w:rFonts w:ascii="Trebuchet MS" w:hAnsi="Trebuchet MS"/>
      <w:b/>
      <w:bCs/>
      <w:snapToGrid w:val="0"/>
    </w:rPr>
  </w:style>
  <w:style w:type="character" w:customStyle="1" w:styleId="FootnoteTextChar1">
    <w:name w:val="Footnote Text Char1"/>
    <w:aliases w:val="Footnote Text Char Char Char,Footnote Text Char Char1,Fußnote Char1,single space Char,FOOTNOTES Char,fn Char1,Podrozdział Char,Footnote Char,fn Char Char Char Char,fn Char Char Char1,fn Char Char1,Fußnote Char Char Char Char1"/>
    <w:basedOn w:val="DefaultParagraphFont"/>
    <w:uiPriority w:val="99"/>
    <w:semiHidden/>
    <w:rsid w:val="00346552"/>
    <w:rPr>
      <w:rFonts w:ascii="Calibri" w:hAnsi="Calibri" w:cs="Calibri"/>
      <w:kern w:val="1"/>
      <w:sz w:val="20"/>
      <w:szCs w:val="20"/>
      <w:lang w:eastAsia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6B5E83"/>
    <w:pPr>
      <w:spacing w:line="240" w:lineRule="exact"/>
    </w:pPr>
    <w:rPr>
      <w:vertAlign w:val="superscript"/>
    </w:rPr>
  </w:style>
  <w:style w:type="paragraph" w:customStyle="1" w:styleId="Criteriu">
    <w:name w:val="Criteriu"/>
    <w:basedOn w:val="ListParagraph"/>
    <w:link w:val="CriteriuChar"/>
    <w:qFormat/>
    <w:rsid w:val="006B5E83"/>
    <w:pPr>
      <w:numPr>
        <w:numId w:val="2"/>
      </w:numPr>
      <w:spacing w:before="480"/>
      <w:ind w:left="360"/>
    </w:pPr>
    <w:rPr>
      <w:b/>
    </w:rPr>
  </w:style>
  <w:style w:type="character" w:customStyle="1" w:styleId="CriteriuChar">
    <w:name w:val="Criteriu Char"/>
    <w:basedOn w:val="ListParagraphChar"/>
    <w:link w:val="Criteriu"/>
    <w:rsid w:val="006B5E83"/>
    <w:rPr>
      <w:rFonts w:eastAsia="Times New Roman"/>
      <w:b/>
      <w:iCs/>
      <w:noProof/>
      <w:sz w:val="20"/>
      <w:szCs w:val="24"/>
      <w:lang w:eastAsia="sk-SK"/>
    </w:rPr>
  </w:style>
  <w:style w:type="paragraph" w:customStyle="1" w:styleId="CTR-1">
    <w:name w:val="CTR-1"/>
    <w:basedOn w:val="Heading1"/>
    <w:link w:val="CTR-1Char"/>
    <w:rsid w:val="008044E5"/>
  </w:style>
  <w:style w:type="paragraph" w:customStyle="1" w:styleId="CTR-2">
    <w:name w:val="CTR-2"/>
    <w:basedOn w:val="Heading1"/>
    <w:link w:val="CTR-2Char"/>
    <w:rsid w:val="008044E5"/>
    <w:pPr>
      <w:numPr>
        <w:ilvl w:val="1"/>
        <w:numId w:val="3"/>
      </w:numPr>
    </w:pPr>
  </w:style>
  <w:style w:type="character" w:customStyle="1" w:styleId="CTR-1Char">
    <w:name w:val="CTR-1 Char"/>
    <w:basedOn w:val="Heading1Char"/>
    <w:link w:val="CTR-1"/>
    <w:rsid w:val="008044E5"/>
    <w:rPr>
      <w:rFonts w:eastAsiaTheme="majorEastAsia" w:cstheme="majorBidi"/>
      <w:b/>
      <w:iCs/>
      <w:noProof/>
      <w:color w:val="2E74B5" w:themeColor="accent1" w:themeShade="BF"/>
      <w:sz w:val="24"/>
      <w:lang w:eastAsia="sk-SK"/>
    </w:rPr>
  </w:style>
  <w:style w:type="character" w:styleId="IntenseReference">
    <w:name w:val="Intense Reference"/>
    <w:basedOn w:val="DefaultParagraphFont"/>
    <w:uiPriority w:val="32"/>
    <w:qFormat/>
    <w:rsid w:val="00BD2828"/>
    <w:rPr>
      <w:b/>
      <w:bCs/>
      <w:smallCaps/>
      <w:color w:val="5B9BD5" w:themeColor="accent1"/>
      <w:spacing w:val="5"/>
    </w:rPr>
  </w:style>
  <w:style w:type="character" w:customStyle="1" w:styleId="CTR-2Char">
    <w:name w:val="CTR-2 Char"/>
    <w:basedOn w:val="Heading1Char"/>
    <w:link w:val="CTR-2"/>
    <w:rsid w:val="008044E5"/>
    <w:rPr>
      <w:rFonts w:eastAsiaTheme="majorEastAsia" w:cstheme="majorBidi"/>
      <w:b/>
      <w:iCs/>
      <w:noProof/>
      <w:color w:val="2E74B5" w:themeColor="accent1" w:themeShade="BF"/>
      <w:sz w:val="24"/>
      <w:lang w:eastAsia="sk-SK"/>
    </w:rPr>
  </w:style>
  <w:style w:type="paragraph" w:customStyle="1" w:styleId="Ctr1">
    <w:name w:val="Ctr1"/>
    <w:basedOn w:val="Heading1"/>
    <w:link w:val="Ctr1Char"/>
    <w:rsid w:val="00BD2828"/>
    <w:pPr>
      <w:ind w:left="284" w:hanging="311"/>
    </w:pPr>
    <w:rPr>
      <w:b w:val="0"/>
    </w:rPr>
  </w:style>
  <w:style w:type="paragraph" w:customStyle="1" w:styleId="Ctr2">
    <w:name w:val="Ctr2"/>
    <w:basedOn w:val="CTR-2"/>
    <w:link w:val="Ctr2Char"/>
    <w:rsid w:val="00327A3D"/>
    <w:pPr>
      <w:ind w:left="709" w:hanging="426"/>
    </w:pPr>
  </w:style>
  <w:style w:type="character" w:customStyle="1" w:styleId="Ctr1Char">
    <w:name w:val="Ctr1 Char"/>
    <w:basedOn w:val="Heading1Char"/>
    <w:link w:val="Ctr1"/>
    <w:rsid w:val="00BD2828"/>
    <w:rPr>
      <w:rFonts w:eastAsiaTheme="majorEastAsia" w:cstheme="majorBidi"/>
      <w:b w:val="0"/>
      <w:iCs/>
      <w:noProof/>
      <w:color w:val="2E74B5" w:themeColor="accent1" w:themeShade="BF"/>
      <w:sz w:val="24"/>
      <w:lang w:eastAsia="sk-SK"/>
    </w:rPr>
  </w:style>
  <w:style w:type="paragraph" w:customStyle="1" w:styleId="Ctr3">
    <w:name w:val="Ctr3"/>
    <w:basedOn w:val="Ctr2"/>
    <w:link w:val="Ctr3Char"/>
    <w:rsid w:val="00092DC6"/>
    <w:pPr>
      <w:numPr>
        <w:ilvl w:val="2"/>
      </w:numPr>
    </w:pPr>
  </w:style>
  <w:style w:type="character" w:customStyle="1" w:styleId="Ctr2Char">
    <w:name w:val="Ctr2 Char"/>
    <w:basedOn w:val="CTR-2Char"/>
    <w:link w:val="Ctr2"/>
    <w:rsid w:val="00327A3D"/>
    <w:rPr>
      <w:rFonts w:eastAsiaTheme="majorEastAsia" w:cstheme="majorBidi"/>
      <w:b/>
      <w:iCs/>
      <w:noProof/>
      <w:color w:val="2E74B5" w:themeColor="accent1" w:themeShade="BF"/>
      <w:sz w:val="24"/>
      <w:lang w:eastAsia="sk-SK"/>
    </w:rPr>
  </w:style>
  <w:style w:type="character" w:customStyle="1" w:styleId="BodyTextChar1">
    <w:name w:val="Body Text Char1"/>
    <w:aliases w:val="block style Char,Body Char,Standard paragraph Char,b Char"/>
    <w:rsid w:val="008259AC"/>
    <w:rPr>
      <w:sz w:val="22"/>
      <w:szCs w:val="24"/>
      <w:lang w:eastAsia="en-US"/>
    </w:rPr>
  </w:style>
  <w:style w:type="character" w:customStyle="1" w:styleId="Ctr3Char">
    <w:name w:val="Ctr3 Char"/>
    <w:basedOn w:val="Ctr2Char"/>
    <w:link w:val="Ctr3"/>
    <w:rsid w:val="00092DC6"/>
    <w:rPr>
      <w:rFonts w:eastAsiaTheme="majorEastAsia" w:cstheme="majorBidi"/>
      <w:b/>
      <w:iCs/>
      <w:noProof/>
      <w:color w:val="2E74B5" w:themeColor="accent1" w:themeShade="BF"/>
      <w:sz w:val="24"/>
      <w:lang w:eastAsia="sk-SK"/>
    </w:rPr>
  </w:style>
  <w:style w:type="paragraph" w:styleId="BodyTextIndent">
    <w:name w:val="Body Text Indent"/>
    <w:basedOn w:val="Normal"/>
    <w:link w:val="BodyTextIndentChar"/>
    <w:unhideWhenUsed/>
    <w:rsid w:val="00B6553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B65538"/>
    <w:rPr>
      <w:rFonts w:eastAsia="Times New Roman"/>
      <w:iCs/>
      <w:noProof/>
      <w:szCs w:val="24"/>
      <w:lang w:eastAsia="sk-SK"/>
    </w:rPr>
  </w:style>
  <w:style w:type="paragraph" w:customStyle="1" w:styleId="NoteHead">
    <w:name w:val="NoteHead"/>
    <w:basedOn w:val="Normal"/>
    <w:next w:val="Normal"/>
    <w:rsid w:val="00B65538"/>
    <w:pPr>
      <w:spacing w:before="720" w:after="720"/>
      <w:jc w:val="center"/>
    </w:pPr>
    <w:rPr>
      <w:rFonts w:ascii="Arial" w:hAnsi="Arial" w:cs="Times New Roman"/>
      <w:b/>
      <w:iCs w:val="0"/>
      <w:smallCaps/>
      <w:noProof w:val="0"/>
      <w:szCs w:val="20"/>
      <w:lang w:val="en-GB" w:eastAsia="en-GB"/>
    </w:rPr>
  </w:style>
  <w:style w:type="paragraph" w:customStyle="1" w:styleId="Headingform">
    <w:name w:val="Heading form"/>
    <w:basedOn w:val="Heading2"/>
    <w:autoRedefine/>
    <w:rsid w:val="00B65538"/>
    <w:pPr>
      <w:keepNext w:val="0"/>
      <w:keepLines w:val="0"/>
      <w:numPr>
        <w:ilvl w:val="0"/>
        <w:numId w:val="0"/>
      </w:numPr>
      <w:spacing w:before="240" w:after="60"/>
      <w:jc w:val="center"/>
    </w:pPr>
    <w:rPr>
      <w:rFonts w:ascii="Times New Roman" w:eastAsia="Times New Roman" w:hAnsi="Times New Roman" w:cs="Times New Roman"/>
      <w:bCs/>
      <w:noProof w:val="0"/>
      <w:color w:val="auto"/>
      <w:sz w:val="22"/>
      <w:szCs w:val="28"/>
      <w:lang w:eastAsia="en-US"/>
    </w:rPr>
  </w:style>
  <w:style w:type="paragraph" w:customStyle="1" w:styleId="Annexetitle">
    <w:name w:val="Annexe_title"/>
    <w:basedOn w:val="Heading1"/>
    <w:next w:val="Normal"/>
    <w:autoRedefine/>
    <w:rsid w:val="00B65538"/>
    <w:pPr>
      <w:keepNext w:val="0"/>
      <w:keepLines w:val="0"/>
      <w:pageBreakBefore/>
      <w:tabs>
        <w:tab w:val="left" w:pos="1701"/>
        <w:tab w:val="left" w:pos="2552"/>
      </w:tabs>
      <w:spacing w:before="240" w:after="240"/>
      <w:jc w:val="center"/>
      <w:outlineLvl w:val="9"/>
    </w:pPr>
    <w:rPr>
      <w:rFonts w:ascii="Times New Roman" w:eastAsia="Times New Roman" w:hAnsi="Times New Roman" w:cs="Times New Roman"/>
      <w:iCs w:val="0"/>
      <w:caps/>
      <w:noProof w:val="0"/>
      <w:color w:val="auto"/>
      <w:sz w:val="28"/>
      <w:szCs w:val="28"/>
      <w:lang w:val="en-GB" w:eastAsia="en-GB"/>
    </w:rPr>
  </w:style>
  <w:style w:type="paragraph" w:customStyle="1" w:styleId="Head2-Alin">
    <w:name w:val="Head2-Alin"/>
    <w:basedOn w:val="Normal"/>
    <w:rsid w:val="00B65538"/>
    <w:pPr>
      <w:tabs>
        <w:tab w:val="num" w:pos="502"/>
      </w:tabs>
      <w:spacing w:before="120" w:after="120"/>
      <w:ind w:left="502" w:hanging="360"/>
    </w:pPr>
    <w:rPr>
      <w:rFonts w:ascii="Trebuchet MS" w:hAnsi="Trebuchet MS" w:cs="Times New Roman"/>
      <w:iCs w:val="0"/>
      <w:noProof w:val="0"/>
      <w:lang w:eastAsia="en-US"/>
    </w:rPr>
  </w:style>
  <w:style w:type="numbering" w:customStyle="1" w:styleId="ART">
    <w:name w:val="ART."/>
    <w:basedOn w:val="NoList"/>
    <w:uiPriority w:val="99"/>
    <w:rsid w:val="007A1032"/>
    <w:pPr>
      <w:numPr>
        <w:numId w:val="6"/>
      </w:numPr>
    </w:pPr>
  </w:style>
  <w:style w:type="character" w:styleId="PlaceholderText">
    <w:name w:val="Placeholder Text"/>
    <w:basedOn w:val="DefaultParagraphFont"/>
    <w:uiPriority w:val="99"/>
    <w:semiHidden/>
    <w:rsid w:val="00851ADD"/>
    <w:rPr>
      <w:color w:val="808080"/>
    </w:rPr>
  </w:style>
  <w:style w:type="paragraph" w:customStyle="1" w:styleId="Articol">
    <w:name w:val="Articol"/>
    <w:basedOn w:val="ListParagraph"/>
    <w:link w:val="ArticolChar"/>
    <w:qFormat/>
    <w:rsid w:val="00492796"/>
    <w:pPr>
      <w:numPr>
        <w:ilvl w:val="0"/>
      </w:numPr>
      <w:spacing w:before="240" w:after="40"/>
    </w:pPr>
    <w:rPr>
      <w:b/>
    </w:rPr>
  </w:style>
  <w:style w:type="paragraph" w:customStyle="1" w:styleId="Articol-lit">
    <w:name w:val="Articol-lit"/>
    <w:basedOn w:val="ListParagraph"/>
    <w:link w:val="Articol-litChar"/>
    <w:qFormat/>
    <w:rsid w:val="00974A60"/>
    <w:pPr>
      <w:spacing w:after="40"/>
      <w:ind w:left="681" w:hanging="397"/>
    </w:pPr>
    <w:rPr>
      <w:b/>
    </w:rPr>
  </w:style>
  <w:style w:type="character" w:customStyle="1" w:styleId="ArticolChar">
    <w:name w:val="Articol Char"/>
    <w:basedOn w:val="ListParagraphChar"/>
    <w:link w:val="Articol"/>
    <w:rsid w:val="00492796"/>
    <w:rPr>
      <w:rFonts w:eastAsia="Times New Roman"/>
      <w:b/>
      <w:iCs/>
      <w:noProof/>
      <w:sz w:val="20"/>
      <w:szCs w:val="24"/>
      <w:lang w:eastAsia="sk-SK"/>
    </w:rPr>
  </w:style>
  <w:style w:type="paragraph" w:customStyle="1" w:styleId="Alineat">
    <w:name w:val="Alineat"/>
    <w:basedOn w:val="ListParagraph"/>
    <w:link w:val="AlineatChar"/>
    <w:qFormat/>
    <w:rsid w:val="00890EB5"/>
    <w:pPr>
      <w:numPr>
        <w:ilvl w:val="2"/>
      </w:numPr>
      <w:spacing w:before="40" w:after="40"/>
    </w:pPr>
  </w:style>
  <w:style w:type="character" w:customStyle="1" w:styleId="Articol-litChar">
    <w:name w:val="Articol-lit Char"/>
    <w:basedOn w:val="ListParagraphChar"/>
    <w:link w:val="Articol-lit"/>
    <w:rsid w:val="00974A60"/>
    <w:rPr>
      <w:rFonts w:eastAsia="Times New Roman"/>
      <w:b/>
      <w:iCs/>
      <w:noProof/>
      <w:sz w:val="20"/>
      <w:szCs w:val="24"/>
      <w:lang w:eastAsia="sk-SK"/>
    </w:rPr>
  </w:style>
  <w:style w:type="paragraph" w:customStyle="1" w:styleId="Alineat-lit">
    <w:name w:val="Alineat-lit"/>
    <w:basedOn w:val="Alineat"/>
    <w:link w:val="Alineat-litChar"/>
    <w:qFormat/>
    <w:rsid w:val="00661842"/>
    <w:pPr>
      <w:numPr>
        <w:ilvl w:val="3"/>
      </w:numPr>
      <w:spacing w:before="0" w:after="0"/>
    </w:pPr>
  </w:style>
  <w:style w:type="character" w:customStyle="1" w:styleId="AlineatChar">
    <w:name w:val="Alineat Char"/>
    <w:basedOn w:val="ListParagraphChar"/>
    <w:link w:val="Alineat"/>
    <w:rsid w:val="00890EB5"/>
    <w:rPr>
      <w:rFonts w:eastAsia="Times New Roman"/>
      <w:iCs/>
      <w:noProof/>
      <w:sz w:val="20"/>
      <w:szCs w:val="24"/>
      <w:lang w:eastAsia="sk-SK"/>
    </w:rPr>
  </w:style>
  <w:style w:type="paragraph" w:customStyle="1" w:styleId="Alineat-list">
    <w:name w:val="Alineat-list"/>
    <w:basedOn w:val="Alineat-lit"/>
    <w:link w:val="Alineat-listChar"/>
    <w:qFormat/>
    <w:rsid w:val="009552BC"/>
    <w:pPr>
      <w:numPr>
        <w:ilvl w:val="5"/>
      </w:numPr>
    </w:pPr>
  </w:style>
  <w:style w:type="character" w:customStyle="1" w:styleId="Alineat-litChar">
    <w:name w:val="Alineat-lit Char"/>
    <w:basedOn w:val="AlineatChar"/>
    <w:link w:val="Alineat-lit"/>
    <w:rsid w:val="00661842"/>
    <w:rPr>
      <w:rFonts w:eastAsia="Times New Roman"/>
      <w:iCs/>
      <w:noProof/>
      <w:sz w:val="20"/>
      <w:szCs w:val="24"/>
      <w:lang w:eastAsia="sk-SK"/>
    </w:rPr>
  </w:style>
  <w:style w:type="paragraph" w:customStyle="1" w:styleId="Cuprins">
    <w:name w:val="Cuprins"/>
    <w:basedOn w:val="Normal"/>
    <w:link w:val="CuprinsChar"/>
    <w:qFormat/>
    <w:rsid w:val="00C3778E"/>
    <w:pPr>
      <w:tabs>
        <w:tab w:val="right" w:leader="dot" w:pos="8931"/>
      </w:tabs>
      <w:spacing w:after="0"/>
    </w:pPr>
    <w:rPr>
      <w:lang w:val="en-US"/>
    </w:rPr>
  </w:style>
  <w:style w:type="character" w:customStyle="1" w:styleId="Alineat-listChar">
    <w:name w:val="Alineat-list Char"/>
    <w:basedOn w:val="Alineat-litChar"/>
    <w:link w:val="Alineat-list"/>
    <w:rsid w:val="009552BC"/>
    <w:rPr>
      <w:rFonts w:eastAsia="Times New Roman"/>
      <w:iCs/>
      <w:noProof/>
      <w:sz w:val="20"/>
      <w:szCs w:val="24"/>
      <w:lang w:eastAsia="sk-SK"/>
    </w:rPr>
  </w:style>
  <w:style w:type="paragraph" w:customStyle="1" w:styleId="Lis-bullet">
    <w:name w:val="Lis-bullet"/>
    <w:basedOn w:val="Alineat-list"/>
    <w:link w:val="Lis-bulletChar"/>
    <w:qFormat/>
    <w:rsid w:val="00D26A83"/>
    <w:pPr>
      <w:numPr>
        <w:ilvl w:val="4"/>
        <w:numId w:val="11"/>
      </w:numPr>
    </w:pPr>
    <w:rPr>
      <w:lang w:eastAsia="ro-RO"/>
    </w:rPr>
  </w:style>
  <w:style w:type="character" w:customStyle="1" w:styleId="CuprinsChar">
    <w:name w:val="Cuprins Char"/>
    <w:basedOn w:val="DefaultParagraphFont"/>
    <w:link w:val="Cuprins"/>
    <w:rsid w:val="00C3778E"/>
    <w:rPr>
      <w:rFonts w:eastAsia="Times New Roman"/>
      <w:iCs/>
      <w:noProof/>
      <w:sz w:val="20"/>
      <w:szCs w:val="24"/>
      <w:lang w:val="en-US" w:eastAsia="sk-SK"/>
    </w:rPr>
  </w:style>
  <w:style w:type="character" w:customStyle="1" w:styleId="Lis-bulletChar">
    <w:name w:val="Lis-bullet Char"/>
    <w:basedOn w:val="Alineat-listChar"/>
    <w:link w:val="Lis-bullet"/>
    <w:rsid w:val="00D26A83"/>
    <w:rPr>
      <w:rFonts w:eastAsia="Times New Roman"/>
      <w:iCs/>
      <w:noProof/>
      <w:sz w:val="20"/>
      <w:szCs w:val="24"/>
      <w:lang w:eastAsia="sk-SK"/>
    </w:rPr>
  </w:style>
  <w:style w:type="paragraph" w:customStyle="1" w:styleId="Head1-Art">
    <w:name w:val="Head1-Art"/>
    <w:basedOn w:val="Normal"/>
    <w:rsid w:val="00ED0178"/>
    <w:pPr>
      <w:tabs>
        <w:tab w:val="num" w:pos="1440"/>
      </w:tabs>
      <w:spacing w:before="120" w:after="120"/>
      <w:ind w:left="360" w:hanging="360"/>
      <w:jc w:val="both"/>
    </w:pPr>
    <w:rPr>
      <w:rFonts w:ascii="Trebuchet MS" w:eastAsiaTheme="minorHAnsi" w:hAnsi="Trebuchet MS" w:cs="Times New Roman"/>
      <w:b/>
      <w:bCs/>
      <w:iCs w:val="0"/>
      <w:caps/>
      <w:noProof w:val="0"/>
      <w:szCs w:val="20"/>
      <w:lang w:eastAsia="ro-RO"/>
    </w:rPr>
  </w:style>
  <w:style w:type="paragraph" w:customStyle="1" w:styleId="Head3-Bullet">
    <w:name w:val="Head3-Bullet"/>
    <w:basedOn w:val="Normal"/>
    <w:rsid w:val="00ED0178"/>
    <w:pPr>
      <w:tabs>
        <w:tab w:val="num" w:pos="1080"/>
      </w:tabs>
      <w:spacing w:before="120" w:after="120"/>
      <w:ind w:left="1080" w:hanging="360"/>
      <w:jc w:val="both"/>
    </w:pPr>
    <w:rPr>
      <w:rFonts w:ascii="Trebuchet MS" w:eastAsiaTheme="minorHAnsi" w:hAnsi="Trebuchet MS" w:cs="Times New Roman"/>
      <w:iCs w:val="0"/>
      <w:noProof w:val="0"/>
      <w:szCs w:val="20"/>
      <w:lang w:eastAsia="ro-RO"/>
    </w:rPr>
  </w:style>
  <w:style w:type="paragraph" w:customStyle="1" w:styleId="Head4-Subsect">
    <w:name w:val="Head4-Subsect"/>
    <w:basedOn w:val="Normal"/>
    <w:rsid w:val="00ED0178"/>
    <w:pPr>
      <w:tabs>
        <w:tab w:val="num" w:pos="360"/>
      </w:tabs>
      <w:spacing w:before="120" w:after="120"/>
      <w:jc w:val="both"/>
    </w:pPr>
    <w:rPr>
      <w:rFonts w:ascii="Trebuchet MS" w:eastAsiaTheme="minorHAnsi" w:hAnsi="Trebuchet MS" w:cs="Times New Roman"/>
      <w:b/>
      <w:bCs/>
      <w:iCs w:val="0"/>
      <w:noProof w:val="0"/>
      <w:szCs w:val="20"/>
      <w:lang w:eastAsia="ro-RO"/>
    </w:rPr>
  </w:style>
  <w:style w:type="paragraph" w:customStyle="1" w:styleId="Head5-Subsect">
    <w:name w:val="Head5-Subsect"/>
    <w:basedOn w:val="Normal"/>
    <w:rsid w:val="00ED0178"/>
    <w:pPr>
      <w:tabs>
        <w:tab w:val="num" w:pos="360"/>
      </w:tabs>
      <w:spacing w:before="120" w:after="120"/>
      <w:jc w:val="both"/>
    </w:pPr>
    <w:rPr>
      <w:rFonts w:ascii="Trebuchet MS" w:eastAsiaTheme="minorHAnsi" w:hAnsi="Trebuchet MS" w:cs="Times New Roman"/>
      <w:b/>
      <w:bCs/>
      <w:iCs w:val="0"/>
      <w:noProof w:val="0"/>
      <w:szCs w:val="20"/>
      <w:lang w:eastAsia="ro-RO"/>
    </w:rPr>
  </w:style>
  <w:style w:type="character" w:customStyle="1" w:styleId="panchor">
    <w:name w:val="panchor"/>
    <w:basedOn w:val="DefaultParagraphFont"/>
    <w:rsid w:val="002155E8"/>
  </w:style>
  <w:style w:type="paragraph" w:styleId="BodyText2">
    <w:name w:val="Body Text 2"/>
    <w:basedOn w:val="Normal"/>
    <w:link w:val="BodyText2Char"/>
    <w:uiPriority w:val="99"/>
    <w:semiHidden/>
    <w:unhideWhenUsed/>
    <w:rsid w:val="007E6AE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7E6AE1"/>
    <w:rPr>
      <w:rFonts w:eastAsia="Times New Roman"/>
      <w:iCs/>
      <w:noProof/>
      <w:sz w:val="20"/>
      <w:szCs w:val="24"/>
      <w:lang w:eastAsia="sk-SK"/>
    </w:rPr>
  </w:style>
  <w:style w:type="table" w:customStyle="1" w:styleId="TableGrid1">
    <w:name w:val="Table Grid1"/>
    <w:basedOn w:val="TableNormal"/>
    <w:next w:val="TableGrid"/>
    <w:uiPriority w:val="59"/>
    <w:rsid w:val="00471C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0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4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0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eme-Ghid-Specific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5ABA26-14CC-4280-BE15-77F1723A6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231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Nicusor Sanda</cp:lastModifiedBy>
  <cp:revision>19</cp:revision>
  <cp:lastPrinted>2018-03-15T08:05:00Z</cp:lastPrinted>
  <dcterms:created xsi:type="dcterms:W3CDTF">2018-03-20T14:32:00Z</dcterms:created>
  <dcterms:modified xsi:type="dcterms:W3CDTF">2018-08-01T13:40:00Z</dcterms:modified>
</cp:coreProperties>
</file>